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A8F" w:rsidRPr="00FD0A8F" w:rsidRDefault="00FD0A8F" w:rsidP="00FD0A8F">
      <w:pPr>
        <w:rPr>
          <w:b/>
          <w:bCs/>
        </w:rPr>
      </w:pPr>
      <w:bookmarkStart w:id="0" w:name="_GoBack"/>
      <w:bookmarkEnd w:id="0"/>
      <w:r w:rsidRPr="00FD0A8F">
        <w:rPr>
          <w:b/>
          <w:bCs/>
        </w:rPr>
        <w:t>Seeking New Tools to Address a Wage Gap</w:t>
      </w:r>
    </w:p>
    <w:p w:rsidR="00FD0A8F" w:rsidRPr="00FD0A8F" w:rsidRDefault="00FD0A8F" w:rsidP="00FD0A8F">
      <w:r w:rsidRPr="00FD0A8F">
        <w:t xml:space="preserve">NOV. 4, 2014 </w:t>
      </w:r>
    </w:p>
    <w:p w:rsidR="00FD0A8F" w:rsidRPr="00FD0A8F" w:rsidRDefault="00FD0A8F" w:rsidP="00FD0A8F">
      <w:r w:rsidRPr="00FD0A8F">
        <w:t xml:space="preserve">Eduardo Porter </w:t>
      </w:r>
    </w:p>
    <w:p w:rsidR="00FD0A8F" w:rsidRPr="00FD0A8F" w:rsidRDefault="00FD0A8F" w:rsidP="00FD0A8F">
      <w:r w:rsidRPr="00FD0A8F">
        <w:t>What can be done about income inequality?</w:t>
      </w:r>
    </w:p>
    <w:p w:rsidR="00FD0A8F" w:rsidRPr="00FD0A8F" w:rsidRDefault="00FD0A8F" w:rsidP="00FD0A8F">
      <w:r w:rsidRPr="00FD0A8F">
        <w:t>For all the attention devoted to the widening chasm between the very rich and the rest of American society, perhaps the most urgent question is whether the trend can realistically be turned around within, say, the next two or three decades.</w:t>
      </w:r>
    </w:p>
    <w:p w:rsidR="00FD0A8F" w:rsidRPr="00FD0A8F" w:rsidRDefault="00FD0A8F" w:rsidP="00FD0A8F">
      <w:r w:rsidRPr="00FD0A8F">
        <w:t>The answer may well be no.</w:t>
      </w:r>
    </w:p>
    <w:p w:rsidR="00FD0A8F" w:rsidRPr="00FD0A8F" w:rsidRDefault="00FD0A8F" w:rsidP="00FD0A8F">
      <w:r w:rsidRPr="00FD0A8F">
        <w:t>“I am very pessimistic about the capacity of the American political system to redistribute income within a reasonable period of time,” said Robert Solow, the Nobel laureate economist from the Massachusetts Institute of Technology, in concluding comments at a seminar on inequality that drew some of the top scholars on the subject to New York last month.</w:t>
      </w:r>
    </w:p>
    <w:p w:rsidR="00FD0A8F" w:rsidRPr="00FD0A8F" w:rsidRDefault="00FD0A8F" w:rsidP="00FD0A8F">
      <w:r w:rsidRPr="00FD0A8F">
        <w:t>“I simply don’t think that legislation either to support the safety net or to tax high incomes stands a chance in the Congress,” Mr. Solow told me in a follow-up interview last week, particularly given the likelihood that the midterm election will lead to a more conservative Senate next year.</w:t>
      </w:r>
    </w:p>
    <w:p w:rsidR="00FD0A8F" w:rsidRPr="00FD0A8F" w:rsidRDefault="00FD0A8F" w:rsidP="00FD0A8F">
      <w:r w:rsidRPr="00FD0A8F">
        <w:t>If further redistribution turns out to be politically impossible, the question is whether any better tools are available.</w:t>
      </w:r>
    </w:p>
    <w:p w:rsidR="00FD0A8F" w:rsidRPr="00FD0A8F" w:rsidRDefault="00FD0A8F" w:rsidP="00FD0A8F">
      <w:pPr>
        <w:rPr>
          <w:b/>
          <w:bCs/>
        </w:rPr>
      </w:pPr>
      <w:r w:rsidRPr="00FD0A8F">
        <w:rPr>
          <w:b/>
          <w:bCs/>
        </w:rPr>
        <w:t xml:space="preserve">Taxes and Inequality </w:t>
      </w:r>
    </w:p>
    <w:p w:rsidR="00FD0A8F" w:rsidRPr="00FD0A8F" w:rsidRDefault="00FD0A8F" w:rsidP="00FD0A8F">
      <w:r w:rsidRPr="00FD0A8F">
        <w:t xml:space="preserve">With income inequality expected to widen further, the impact of federal taxes, while modestly progressive, is projected to fall well short of reversing the trend. </w:t>
      </w:r>
    </w:p>
    <w:p w:rsidR="00FD0A8F" w:rsidRPr="00FD0A8F" w:rsidRDefault="00FD0A8F" w:rsidP="00FD0A8F">
      <w:r w:rsidRPr="00FD0A8F">
        <w:t xml:space="preserve">Washington already redistributes income from the rich to the poor. Richard </w:t>
      </w:r>
      <w:proofErr w:type="spellStart"/>
      <w:r w:rsidRPr="00FD0A8F">
        <w:t>Burkhauser</w:t>
      </w:r>
      <w:proofErr w:type="spellEnd"/>
      <w:r w:rsidRPr="00FD0A8F">
        <w:t xml:space="preserve"> and Philip </w:t>
      </w:r>
      <w:proofErr w:type="spellStart"/>
      <w:r w:rsidRPr="00FD0A8F">
        <w:t>Armour</w:t>
      </w:r>
      <w:proofErr w:type="spellEnd"/>
      <w:r w:rsidRPr="00FD0A8F">
        <w:t xml:space="preserve"> from Cornell and Jeff </w:t>
      </w:r>
      <w:proofErr w:type="spellStart"/>
      <w:r w:rsidRPr="00FD0A8F">
        <w:t>Larrimore</w:t>
      </w:r>
      <w:proofErr w:type="spellEnd"/>
      <w:r w:rsidRPr="00FD0A8F">
        <w:t xml:space="preserve"> from the Joint Committee on Taxation have become heroes to the right by trying to establish that government redistribution has, in fact, </w:t>
      </w:r>
      <w:hyperlink r:id="rId5" w:tooltip="Column" w:history="1">
        <w:r w:rsidRPr="00FD0A8F">
          <w:rPr>
            <w:rStyle w:val="Hyperlink"/>
          </w:rPr>
          <w:t>erased the trend of increasing inequality</w:t>
        </w:r>
      </w:hyperlink>
      <w:r w:rsidRPr="00FD0A8F">
        <w:t>.</w:t>
      </w:r>
    </w:p>
    <w:p w:rsidR="00FD0A8F" w:rsidRPr="00FD0A8F" w:rsidRDefault="00FD0A8F" w:rsidP="00FD0A8F">
      <w:r w:rsidRPr="00FD0A8F">
        <w:t xml:space="preserve">While these claims rest on fanciful assumptions about what counts as income, their </w:t>
      </w:r>
      <w:hyperlink r:id="rId6" w:tooltip="Working paper" w:history="1">
        <w:r w:rsidRPr="00FD0A8F">
          <w:rPr>
            <w:rStyle w:val="Hyperlink"/>
          </w:rPr>
          <w:t>analysis of taxes and government programs</w:t>
        </w:r>
      </w:hyperlink>
      <w:r w:rsidRPr="00FD0A8F">
        <w:t xml:space="preserve"> does support the argument that the government does more than it has in a long time to protect lower-income Americans from the blows of the market economy.</w:t>
      </w:r>
    </w:p>
    <w:p w:rsidR="00FD0A8F" w:rsidRPr="00FD0A8F" w:rsidRDefault="00FD0A8F" w:rsidP="00FD0A8F">
      <w:r w:rsidRPr="00FD0A8F">
        <w:t>During the Great Recession from 2007 to 2010, the market income of the poorest fifth of the population, before taxes and government transfers, fell more than 30 percent. Yet adding in taxes and all government transfer payments except health insurance, the income loss of the poor was limited to about 4 percent.</w:t>
      </w:r>
    </w:p>
    <w:p w:rsidR="00FD0A8F" w:rsidRPr="00FD0A8F" w:rsidRDefault="00FD0A8F" w:rsidP="00FD0A8F">
      <w:r w:rsidRPr="00FD0A8F">
        <w:t xml:space="preserve">This is a substantial feat. The last time the United States had an economic downturn of comparable magnitude — 1979 through 1982 — taxes and transfers, including </w:t>
      </w:r>
      <w:hyperlink r:id="rId7" w:tooltip="More articles about Social Security." w:history="1">
        <w:r w:rsidRPr="00FD0A8F">
          <w:rPr>
            <w:rStyle w:val="Hyperlink"/>
          </w:rPr>
          <w:t>Social Security</w:t>
        </w:r>
      </w:hyperlink>
      <w:r w:rsidRPr="00FD0A8F">
        <w:t>, food stamps, unemployment payments and the like, softened the blow on the poorest Americans by only about half: before taxes and transfers their incomes dropped 25 percent. After taxes and transfers they fell 13 percent.</w:t>
      </w:r>
    </w:p>
    <w:p w:rsidR="00FD0A8F" w:rsidRPr="00FD0A8F" w:rsidRDefault="00FD0A8F" w:rsidP="00FD0A8F">
      <w:r w:rsidRPr="00FD0A8F">
        <w:lastRenderedPageBreak/>
        <w:t xml:space="preserve">“Substantial changes in tax and transfer policies during the Bush and Obama administrations have increased dramatically the resources available at the middle of the distribution and at the bottom more so,” Professor </w:t>
      </w:r>
      <w:proofErr w:type="spellStart"/>
      <w:r w:rsidRPr="00FD0A8F">
        <w:t>Burkhauser</w:t>
      </w:r>
      <w:proofErr w:type="spellEnd"/>
      <w:r w:rsidRPr="00FD0A8F">
        <w:t xml:space="preserve"> told me.</w:t>
      </w:r>
    </w:p>
    <w:p w:rsidR="00FD0A8F" w:rsidRPr="00FD0A8F" w:rsidRDefault="00FD0A8F" w:rsidP="00FD0A8F">
      <w:r w:rsidRPr="00FD0A8F">
        <w:t>President Obama has certainly tried to redistribute more. In a deal with Republicans in Congress two years ago, he was able to increase the top tax rate on long-term capital gains and push the top rate of income tax back to 39.6 percent, where it was when President Bill Clinton left office in 2001.</w:t>
      </w:r>
    </w:p>
    <w:p w:rsidR="00FD0A8F" w:rsidRPr="00FD0A8F" w:rsidRDefault="00FD0A8F" w:rsidP="00FD0A8F">
      <w:r w:rsidRPr="00FD0A8F">
        <w:t xml:space="preserve">Obamacare has also added 0.9 percentage points to the </w:t>
      </w:r>
      <w:hyperlink r:id="rId8" w:tooltip="More articles about the federal budget." w:history="1">
        <w:r w:rsidRPr="00FD0A8F">
          <w:rPr>
            <w:rStyle w:val="Hyperlink"/>
          </w:rPr>
          <w:t>payroll tax</w:t>
        </w:r>
      </w:hyperlink>
      <w:r w:rsidRPr="00FD0A8F">
        <w:t xml:space="preserve"> for richer families and imposed a 3.8 percentage-point tax on their investment income. The nonpartisan Tax Policy Center projects that the richest 1 percent of households will pay 33.4 percent of their income in federal taxes this year, on average. That’s </w:t>
      </w:r>
      <w:hyperlink r:id="rId9" w:tooltip="Supporting figures" w:history="1">
        <w:r w:rsidRPr="00FD0A8F">
          <w:rPr>
            <w:rStyle w:val="Hyperlink"/>
          </w:rPr>
          <w:t>almost six percentage points more</w:t>
        </w:r>
      </w:hyperlink>
      <w:r w:rsidRPr="00FD0A8F">
        <w:t xml:space="preserve"> than in 2008.</w:t>
      </w:r>
    </w:p>
    <w:p w:rsidR="00FD0A8F" w:rsidRPr="00FD0A8F" w:rsidRDefault="00FD0A8F" w:rsidP="00FD0A8F">
      <w:r w:rsidRPr="00FD0A8F">
        <w:t xml:space="preserve">Social scientists still debate furiously how much government-provided </w:t>
      </w:r>
      <w:hyperlink r:id="rId10" w:tooltip="Article" w:history="1">
        <w:r w:rsidRPr="00FD0A8F">
          <w:rPr>
            <w:rStyle w:val="Hyperlink"/>
          </w:rPr>
          <w:t>health insurance</w:t>
        </w:r>
      </w:hyperlink>
      <w:r w:rsidRPr="00FD0A8F">
        <w:t xml:space="preserve"> is truly worth for </w:t>
      </w:r>
      <w:hyperlink r:id="rId11" w:tooltip="Article" w:history="1">
        <w:r w:rsidRPr="00FD0A8F">
          <w:rPr>
            <w:rStyle w:val="Hyperlink"/>
          </w:rPr>
          <w:t>poor Americans</w:t>
        </w:r>
      </w:hyperlink>
      <w:r w:rsidRPr="00FD0A8F">
        <w:t xml:space="preserve">. But </w:t>
      </w:r>
      <w:hyperlink r:id="rId12" w:tooltip="Working paper" w:history="1">
        <w:r w:rsidRPr="00FD0A8F">
          <w:rPr>
            <w:rStyle w:val="Hyperlink"/>
          </w:rPr>
          <w:t>the health care these taxes will pay for</w:t>
        </w:r>
      </w:hyperlink>
      <w:r w:rsidRPr="00FD0A8F">
        <w:t xml:space="preserve"> is certainly better than nothing.</w:t>
      </w:r>
    </w:p>
    <w:p w:rsidR="00FD0A8F" w:rsidRPr="00FD0A8F" w:rsidRDefault="00FD0A8F" w:rsidP="00FD0A8F">
      <w:r w:rsidRPr="00FD0A8F">
        <w:t>After all this redistribution, however, the question remains: Is any of this enough to make a noticeable impact on the income gap? The answer still seems to be no.</w:t>
      </w:r>
    </w:p>
    <w:p w:rsidR="00FD0A8F" w:rsidRPr="00FD0A8F" w:rsidRDefault="00FD0A8F" w:rsidP="00FD0A8F">
      <w:r w:rsidRPr="00FD0A8F">
        <w:t xml:space="preserve">According to the Tax Policy Center, federal taxes in 2014 will trim the </w:t>
      </w:r>
      <w:proofErr w:type="gramStart"/>
      <w:r w:rsidRPr="00FD0A8F">
        <w:t>one-</w:t>
      </w:r>
      <w:proofErr w:type="spellStart"/>
      <w:r w:rsidRPr="00FD0A8F">
        <w:t>percenters</w:t>
      </w:r>
      <w:proofErr w:type="spellEnd"/>
      <w:proofErr w:type="gramEnd"/>
      <w:r w:rsidRPr="00FD0A8F">
        <w:t>’ share of national income to 14.1 percent, from 17.1 percent. That’s only slightly more than in 2008, when taxes reduced their slice of the national pie to 13.6 percent, from 15.5 percent.</w:t>
      </w:r>
    </w:p>
    <w:p w:rsidR="00FD0A8F" w:rsidRPr="00FD0A8F" w:rsidRDefault="00FD0A8F" w:rsidP="00FD0A8F">
      <w:r w:rsidRPr="00FD0A8F">
        <w:t>And the underlying tide is so powerful that redistribution efforts can only slow the trend. By 2024, at the end of the Policy Center’s forecast window, it expects the richest 1 percent of Americans to take 19.7 percent of income before federal taxes. Under current law, taxes would trim that to 16.6 percent.</w:t>
      </w:r>
    </w:p>
    <w:p w:rsidR="00FD0A8F" w:rsidRPr="00FD0A8F" w:rsidRDefault="00FD0A8F" w:rsidP="00FD0A8F">
      <w:r w:rsidRPr="00FD0A8F">
        <w:t>Reducing inequity is hard. Last year the nonpartisan Congressional Budget Office took a look at the history of government efforts to temper rising income inequality over the last three decades. It didn’t find much improvement.</w:t>
      </w:r>
    </w:p>
    <w:p w:rsidR="00FD0A8F" w:rsidRPr="00FD0A8F" w:rsidRDefault="00FD0A8F" w:rsidP="00FD0A8F">
      <w:r w:rsidRPr="00FD0A8F">
        <w:t>In 1979, government taxes and transfers shrank the Gini index, a measure of income inequality, to 0.358 from 0.476 — about the same as cutting inequality to the level prevalent in a more egalitarian European nation like Spain from the level prevalent today in a highly unequal Latin American country like Chile.</w:t>
      </w:r>
    </w:p>
    <w:p w:rsidR="00FD0A8F" w:rsidRPr="00FD0A8F" w:rsidRDefault="00FD0A8F" w:rsidP="00FD0A8F">
      <w:r w:rsidRPr="00FD0A8F">
        <w:t>American inequality has increased significantly over the intervening decades. But the government does roughly the same job today. In 2010 taxes and transfers reduced the Gini measure to 0.434 from 0.586.</w:t>
      </w:r>
    </w:p>
    <w:p w:rsidR="00FD0A8F" w:rsidRPr="00FD0A8F" w:rsidRDefault="00FD0A8F" w:rsidP="00FD0A8F">
      <w:r w:rsidRPr="00FD0A8F">
        <w:t>Are we condemned, then, to largely futile efforts to reverse the widening gap?</w:t>
      </w:r>
    </w:p>
    <w:p w:rsidR="00FD0A8F" w:rsidRPr="00FD0A8F" w:rsidRDefault="00FD0A8F" w:rsidP="00FD0A8F">
      <w:r w:rsidRPr="00FD0A8F">
        <w:t>Many economists argue that there are better tools than government redistribution to mitigate rising inequality. Education is a favorite. Raising the minimum wage is also a popular choice. Reducing tax benefits for corporations and well-to-do Americans (tax breaks for oil companies or the mortgage interest deduction, for example) might also help.</w:t>
      </w:r>
    </w:p>
    <w:p w:rsidR="00FD0A8F" w:rsidRPr="00FD0A8F" w:rsidRDefault="00FD0A8F" w:rsidP="00FD0A8F">
      <w:r w:rsidRPr="00FD0A8F">
        <w:t xml:space="preserve">But enough to do the trick? A simulation by economists at the Organization for Economic Cooperation and Development, a policy shop for advanced industrialized countries, concluded that raising the ratio between the minimum wage and the typical wage in the United States to the average across all the countries in the group would have only a </w:t>
      </w:r>
      <w:hyperlink r:id="rId13" w:tooltip="Chapter" w:history="1">
        <w:r w:rsidRPr="00FD0A8F">
          <w:rPr>
            <w:rStyle w:val="Hyperlink"/>
          </w:rPr>
          <w:t>minimal effect on the income gap</w:t>
        </w:r>
      </w:hyperlink>
      <w:r w:rsidRPr="00FD0A8F">
        <w:t>.</w:t>
      </w:r>
    </w:p>
    <w:p w:rsidR="00FD0A8F" w:rsidRPr="00FD0A8F" w:rsidRDefault="00FD0A8F" w:rsidP="00FD0A8F">
      <w:r w:rsidRPr="00FD0A8F">
        <w:lastRenderedPageBreak/>
        <w:t>Providing more education for all might have more punch. The problem is, in the United States the</w:t>
      </w:r>
      <w:hyperlink r:id="rId14" w:tooltip="Column" w:history="1">
        <w:r w:rsidRPr="00FD0A8F">
          <w:rPr>
            <w:rStyle w:val="Hyperlink"/>
          </w:rPr>
          <w:t xml:space="preserve"> education system </w:t>
        </w:r>
      </w:hyperlink>
      <w:hyperlink r:id="rId15" w:tooltip="Column" w:history="1">
        <w:r w:rsidRPr="00FD0A8F">
          <w:rPr>
            <w:rStyle w:val="Hyperlink"/>
          </w:rPr>
          <w:t>appears to be contributing to income inequality</w:t>
        </w:r>
      </w:hyperlink>
      <w:r w:rsidRPr="00FD0A8F">
        <w:t>, rather than reducing it.</w:t>
      </w:r>
    </w:p>
    <w:p w:rsidR="00FD0A8F" w:rsidRPr="00FD0A8F" w:rsidRDefault="00FD0A8F" w:rsidP="00FD0A8F">
      <w:r w:rsidRPr="00FD0A8F">
        <w:t xml:space="preserve">Thomas </w:t>
      </w:r>
      <w:proofErr w:type="spellStart"/>
      <w:r w:rsidRPr="00FD0A8F">
        <w:t>Piketty</w:t>
      </w:r>
      <w:proofErr w:type="spellEnd"/>
      <w:r w:rsidRPr="00FD0A8F">
        <w:t>, who prompted the current inequality fever when he published the English translation of his blockbuster “Capital in the Twenty-First Century” in March, still holds hope that redistribution could save the day.</w:t>
      </w:r>
    </w:p>
    <w:p w:rsidR="00FD0A8F" w:rsidRPr="00FD0A8F" w:rsidRDefault="00FD0A8F" w:rsidP="00FD0A8F">
      <w:r w:rsidRPr="00FD0A8F">
        <w:t xml:space="preserve">“Things can change faster than expected,” he told me. “The U.S. invented sharply progressive taxation of income and inherited wealth in the interwar period, and nobody would have guessed this around 1910.” </w:t>
      </w:r>
    </w:p>
    <w:p w:rsidR="00FD0A8F" w:rsidRPr="00FD0A8F" w:rsidRDefault="00FD0A8F" w:rsidP="00FD0A8F">
      <w:r w:rsidRPr="00FD0A8F">
        <w:t>But maybe we should think about inequality in a different way. If redistribution via taxes and transfers cannot make more of a dent in the prevailing pattern of income inequality, perhaps a focus on what determines market incomes, before taxes and transfers kick in, would prove more promising.</w:t>
      </w:r>
    </w:p>
    <w:p w:rsidR="00FD0A8F" w:rsidRPr="00FD0A8F" w:rsidRDefault="00FD0A8F" w:rsidP="00FD0A8F">
      <w:r w:rsidRPr="00FD0A8F">
        <w:t>“We need to think of ways to change the market determination of income,” Professor Solow told me. “How does capitalism generate inequality?”</w:t>
      </w:r>
    </w:p>
    <w:p w:rsidR="00FD0A8F" w:rsidRPr="00FD0A8F" w:rsidRDefault="00FD0A8F" w:rsidP="00FD0A8F">
      <w:r w:rsidRPr="00FD0A8F">
        <w:t>To the extent that widening inequality is caused by the yawning gap between the epicurean pay deals in the executive suite and the stagnant wages paid to those on the shop floor, it might best be addressed at the level of the corporation, not by government.</w:t>
      </w:r>
    </w:p>
    <w:p w:rsidR="00FD0A8F" w:rsidRPr="00FD0A8F" w:rsidRDefault="00FD0A8F" w:rsidP="00FD0A8F">
      <w:r w:rsidRPr="00FD0A8F">
        <w:t>Voters seem to agree. Research by Leslie McCall of Northwestern University finds that while American voters remain lukewarm about government interventions to reduce income inequality, they say corporations themselves could do more to attack the income gap.</w:t>
      </w:r>
    </w:p>
    <w:p w:rsidR="00FD0A8F" w:rsidRPr="00FD0A8F" w:rsidRDefault="00FD0A8F" w:rsidP="00FD0A8F">
      <w:r w:rsidRPr="00FD0A8F">
        <w:t>Among Republicans, 36 percent say major companies are most responsible for narrowing the income gap, Professor McCall found, compared with 23 percent who say it is the responsibility of poor Americans to improve their own lot and 12 percent who say it is the government’s job.</w:t>
      </w:r>
    </w:p>
    <w:p w:rsidR="00FD0A8F" w:rsidRPr="00FD0A8F" w:rsidRDefault="00FD0A8F" w:rsidP="00FD0A8F">
      <w:r w:rsidRPr="00FD0A8F">
        <w:t>To Professor Solow, that means “we have a better shot at doing something with changes in corporate governance than with direct redistribution.”</w:t>
      </w:r>
    </w:p>
    <w:p w:rsidR="00FD0A8F" w:rsidRPr="00FD0A8F" w:rsidRDefault="00FD0A8F" w:rsidP="00FD0A8F">
      <w:r w:rsidRPr="00FD0A8F">
        <w:t>It’s worth trying. Redistribution hasn’t made much difference.</w:t>
      </w:r>
    </w:p>
    <w:p w:rsidR="00FD0A8F" w:rsidRPr="00FD0A8F" w:rsidRDefault="00FD0A8F" w:rsidP="00FD0A8F">
      <w:r w:rsidRPr="00FD0A8F">
        <w:t xml:space="preserve">A version of this economic analysis appears in print on November 5, 2014, on page B1 of the New York edition with the headline: Seeking New Tools to Address a Wage Gap. </w:t>
      </w:r>
    </w:p>
    <w:p w:rsidR="00F96113" w:rsidRDefault="00F96113"/>
    <w:sectPr w:rsidR="00F96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3454"/>
    <w:multiLevelType w:val="multilevel"/>
    <w:tmpl w:val="9698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CF6F50"/>
    <w:multiLevelType w:val="multilevel"/>
    <w:tmpl w:val="58FA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B959BE"/>
    <w:multiLevelType w:val="multilevel"/>
    <w:tmpl w:val="0BB4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3944E4"/>
    <w:multiLevelType w:val="multilevel"/>
    <w:tmpl w:val="4BA0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C805DA"/>
    <w:multiLevelType w:val="multilevel"/>
    <w:tmpl w:val="4C3C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E37D18"/>
    <w:multiLevelType w:val="multilevel"/>
    <w:tmpl w:val="ABEA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E55CDC"/>
    <w:multiLevelType w:val="multilevel"/>
    <w:tmpl w:val="3CF05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F075FC"/>
    <w:multiLevelType w:val="multilevel"/>
    <w:tmpl w:val="0FD815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B145A2"/>
    <w:multiLevelType w:val="multilevel"/>
    <w:tmpl w:val="345E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0707E4"/>
    <w:multiLevelType w:val="multilevel"/>
    <w:tmpl w:val="B900B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C7720E"/>
    <w:multiLevelType w:val="multilevel"/>
    <w:tmpl w:val="8AF2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5D6FD1"/>
    <w:multiLevelType w:val="multilevel"/>
    <w:tmpl w:val="C6E00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1E657C"/>
    <w:multiLevelType w:val="multilevel"/>
    <w:tmpl w:val="3DC6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7C13AA"/>
    <w:multiLevelType w:val="multilevel"/>
    <w:tmpl w:val="2D6A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D56F61"/>
    <w:multiLevelType w:val="multilevel"/>
    <w:tmpl w:val="31D8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7"/>
  </w:num>
  <w:num w:numId="4">
    <w:abstractNumId w:val="4"/>
  </w:num>
  <w:num w:numId="5">
    <w:abstractNumId w:val="6"/>
  </w:num>
  <w:num w:numId="6">
    <w:abstractNumId w:val="8"/>
  </w:num>
  <w:num w:numId="7">
    <w:abstractNumId w:val="14"/>
  </w:num>
  <w:num w:numId="8">
    <w:abstractNumId w:val="13"/>
  </w:num>
  <w:num w:numId="9">
    <w:abstractNumId w:val="11"/>
  </w:num>
  <w:num w:numId="10">
    <w:abstractNumId w:val="5"/>
  </w:num>
  <w:num w:numId="11">
    <w:abstractNumId w:val="2"/>
  </w:num>
  <w:num w:numId="12">
    <w:abstractNumId w:val="0"/>
  </w:num>
  <w:num w:numId="13">
    <w:abstractNumId w:val="10"/>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8F"/>
    <w:rsid w:val="00F96113"/>
    <w:rsid w:val="00FD0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8E3AA-50B5-4A1E-9805-75C8A02E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0A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0A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D0A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FD0A8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A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0A8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D0A8F"/>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FD0A8F"/>
    <w:rPr>
      <w:rFonts w:ascii="Times New Roman" w:eastAsia="Times New Roman" w:hAnsi="Times New Roman" w:cs="Times New Roman"/>
      <w:b/>
      <w:bCs/>
      <w:sz w:val="15"/>
      <w:szCs w:val="15"/>
    </w:rPr>
  </w:style>
  <w:style w:type="character" w:customStyle="1" w:styleId="button-text">
    <w:name w:val="button-text"/>
    <w:basedOn w:val="DefaultParagraphFont"/>
    <w:rsid w:val="00FD0A8F"/>
  </w:style>
  <w:style w:type="character" w:styleId="Hyperlink">
    <w:name w:val="Hyperlink"/>
    <w:basedOn w:val="DefaultParagraphFont"/>
    <w:uiPriority w:val="99"/>
    <w:unhideWhenUsed/>
    <w:rsid w:val="00FD0A8F"/>
    <w:rPr>
      <w:color w:val="0000FF"/>
      <w:u w:val="single"/>
    </w:rPr>
  </w:style>
  <w:style w:type="character" w:styleId="FollowedHyperlink">
    <w:name w:val="FollowedHyperlink"/>
    <w:basedOn w:val="DefaultParagraphFont"/>
    <w:uiPriority w:val="99"/>
    <w:semiHidden/>
    <w:unhideWhenUsed/>
    <w:rsid w:val="00FD0A8F"/>
    <w:rPr>
      <w:color w:val="800080"/>
      <w:u w:val="single"/>
    </w:rPr>
  </w:style>
  <w:style w:type="character" w:customStyle="1" w:styleId="kicker-label">
    <w:name w:val="kicker-label"/>
    <w:basedOn w:val="DefaultParagraphFont"/>
    <w:rsid w:val="00FD0A8F"/>
  </w:style>
  <w:style w:type="character" w:customStyle="1" w:styleId="pipe">
    <w:name w:val="pipe"/>
    <w:basedOn w:val="DefaultParagraphFont"/>
    <w:rsid w:val="00FD0A8F"/>
  </w:style>
  <w:style w:type="character" w:customStyle="1" w:styleId="sharetool-text">
    <w:name w:val="sharetool-text"/>
    <w:basedOn w:val="DefaultParagraphFont"/>
    <w:rsid w:val="00FD0A8F"/>
  </w:style>
  <w:style w:type="character" w:customStyle="1" w:styleId="visually-hidden">
    <w:name w:val="visually-hidden"/>
    <w:basedOn w:val="DefaultParagraphFont"/>
    <w:rsid w:val="00FD0A8F"/>
  </w:style>
  <w:style w:type="paragraph" w:customStyle="1" w:styleId="byline-dateline">
    <w:name w:val="byline-dateline"/>
    <w:basedOn w:val="Normal"/>
    <w:rsid w:val="00FD0A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FD0A8F"/>
  </w:style>
  <w:style w:type="character" w:customStyle="1" w:styleId="credit">
    <w:name w:val="credit"/>
    <w:basedOn w:val="DefaultParagraphFont"/>
    <w:rsid w:val="00FD0A8F"/>
  </w:style>
  <w:style w:type="paragraph" w:customStyle="1" w:styleId="byline">
    <w:name w:val="byline"/>
    <w:basedOn w:val="Normal"/>
    <w:rsid w:val="00FD0A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FD0A8F"/>
  </w:style>
  <w:style w:type="paragraph" w:customStyle="1" w:styleId="byline-column">
    <w:name w:val="byline-column"/>
    <w:basedOn w:val="Normal"/>
    <w:rsid w:val="00FD0A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tools-label">
    <w:name w:val="sharetools-label"/>
    <w:basedOn w:val="DefaultParagraphFont"/>
    <w:rsid w:val="00FD0A8F"/>
  </w:style>
  <w:style w:type="paragraph" w:customStyle="1" w:styleId="story-body-text">
    <w:name w:val="story-body-text"/>
    <w:basedOn w:val="Normal"/>
    <w:rsid w:val="00FD0A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active-leadin">
    <w:name w:val="interactive-leadin"/>
    <w:basedOn w:val="Normal"/>
    <w:rsid w:val="00FD0A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ipstyle0">
    <w:name w:val="g-aipstyle0"/>
    <w:basedOn w:val="Normal"/>
    <w:rsid w:val="00FD0A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ipstyle1">
    <w:name w:val="g-aipstyle1"/>
    <w:basedOn w:val="Normal"/>
    <w:rsid w:val="00FD0A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ipstyle2">
    <w:name w:val="g-aipstyle2"/>
    <w:basedOn w:val="Normal"/>
    <w:rsid w:val="00FD0A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ipstyle3">
    <w:name w:val="g-aipstyle3"/>
    <w:basedOn w:val="Normal"/>
    <w:rsid w:val="00FD0A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ipstyle4">
    <w:name w:val="g-aipstyle4"/>
    <w:basedOn w:val="Normal"/>
    <w:rsid w:val="00FD0A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print-citation">
    <w:name w:val="story-print-citation"/>
    <w:basedOn w:val="Normal"/>
    <w:rsid w:val="00FD0A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footer-links">
    <w:name w:val="story-footer-links"/>
    <w:basedOn w:val="DefaultParagraphFont"/>
    <w:rsid w:val="00FD0A8F"/>
  </w:style>
  <w:style w:type="character" w:customStyle="1" w:styleId="story-text">
    <w:name w:val="story-text"/>
    <w:basedOn w:val="DefaultParagraphFont"/>
    <w:rsid w:val="00FD0A8F"/>
  </w:style>
  <w:style w:type="paragraph" w:customStyle="1" w:styleId="user-action">
    <w:name w:val="user-action"/>
    <w:basedOn w:val="Normal"/>
    <w:rsid w:val="00FD0A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103826">
      <w:bodyDiv w:val="1"/>
      <w:marLeft w:val="0"/>
      <w:marRight w:val="0"/>
      <w:marTop w:val="0"/>
      <w:marBottom w:val="0"/>
      <w:divBdr>
        <w:top w:val="none" w:sz="0" w:space="0" w:color="auto"/>
        <w:left w:val="none" w:sz="0" w:space="0" w:color="auto"/>
        <w:bottom w:val="none" w:sz="0" w:space="0" w:color="auto"/>
        <w:right w:val="none" w:sz="0" w:space="0" w:color="auto"/>
      </w:divBdr>
      <w:divsChild>
        <w:div w:id="1316757685">
          <w:marLeft w:val="0"/>
          <w:marRight w:val="0"/>
          <w:marTop w:val="0"/>
          <w:marBottom w:val="0"/>
          <w:divBdr>
            <w:top w:val="none" w:sz="0" w:space="0" w:color="auto"/>
            <w:left w:val="none" w:sz="0" w:space="0" w:color="auto"/>
            <w:bottom w:val="none" w:sz="0" w:space="0" w:color="auto"/>
            <w:right w:val="none" w:sz="0" w:space="0" w:color="auto"/>
          </w:divBdr>
        </w:div>
        <w:div w:id="830022791">
          <w:marLeft w:val="0"/>
          <w:marRight w:val="0"/>
          <w:marTop w:val="0"/>
          <w:marBottom w:val="0"/>
          <w:divBdr>
            <w:top w:val="none" w:sz="0" w:space="0" w:color="auto"/>
            <w:left w:val="none" w:sz="0" w:space="0" w:color="auto"/>
            <w:bottom w:val="none" w:sz="0" w:space="0" w:color="auto"/>
            <w:right w:val="none" w:sz="0" w:space="0" w:color="auto"/>
          </w:divBdr>
          <w:divsChild>
            <w:div w:id="226235044">
              <w:marLeft w:val="0"/>
              <w:marRight w:val="0"/>
              <w:marTop w:val="0"/>
              <w:marBottom w:val="0"/>
              <w:divBdr>
                <w:top w:val="none" w:sz="0" w:space="0" w:color="auto"/>
                <w:left w:val="none" w:sz="0" w:space="0" w:color="auto"/>
                <w:bottom w:val="none" w:sz="0" w:space="0" w:color="auto"/>
                <w:right w:val="none" w:sz="0" w:space="0" w:color="auto"/>
              </w:divBdr>
              <w:divsChild>
                <w:div w:id="1493256644">
                  <w:marLeft w:val="0"/>
                  <w:marRight w:val="0"/>
                  <w:marTop w:val="0"/>
                  <w:marBottom w:val="0"/>
                  <w:divBdr>
                    <w:top w:val="none" w:sz="0" w:space="0" w:color="auto"/>
                    <w:left w:val="none" w:sz="0" w:space="0" w:color="auto"/>
                    <w:bottom w:val="none" w:sz="0" w:space="0" w:color="auto"/>
                    <w:right w:val="none" w:sz="0" w:space="0" w:color="auto"/>
                  </w:divBdr>
                </w:div>
                <w:div w:id="139612780">
                  <w:marLeft w:val="0"/>
                  <w:marRight w:val="0"/>
                  <w:marTop w:val="0"/>
                  <w:marBottom w:val="0"/>
                  <w:divBdr>
                    <w:top w:val="none" w:sz="0" w:space="0" w:color="auto"/>
                    <w:left w:val="none" w:sz="0" w:space="0" w:color="auto"/>
                    <w:bottom w:val="none" w:sz="0" w:space="0" w:color="auto"/>
                    <w:right w:val="none" w:sz="0" w:space="0" w:color="auto"/>
                  </w:divBdr>
                </w:div>
                <w:div w:id="1849245877">
                  <w:marLeft w:val="0"/>
                  <w:marRight w:val="0"/>
                  <w:marTop w:val="0"/>
                  <w:marBottom w:val="0"/>
                  <w:divBdr>
                    <w:top w:val="none" w:sz="0" w:space="0" w:color="auto"/>
                    <w:left w:val="none" w:sz="0" w:space="0" w:color="auto"/>
                    <w:bottom w:val="none" w:sz="0" w:space="0" w:color="auto"/>
                    <w:right w:val="none" w:sz="0" w:space="0" w:color="auto"/>
                  </w:divBdr>
                  <w:divsChild>
                    <w:div w:id="1561820181">
                      <w:marLeft w:val="0"/>
                      <w:marRight w:val="0"/>
                      <w:marTop w:val="0"/>
                      <w:marBottom w:val="0"/>
                      <w:divBdr>
                        <w:top w:val="none" w:sz="0" w:space="0" w:color="auto"/>
                        <w:left w:val="none" w:sz="0" w:space="0" w:color="auto"/>
                        <w:bottom w:val="none" w:sz="0" w:space="0" w:color="auto"/>
                        <w:right w:val="none" w:sz="0" w:space="0" w:color="auto"/>
                      </w:divBdr>
                    </w:div>
                    <w:div w:id="1236622442">
                      <w:marLeft w:val="0"/>
                      <w:marRight w:val="0"/>
                      <w:marTop w:val="0"/>
                      <w:marBottom w:val="0"/>
                      <w:divBdr>
                        <w:top w:val="none" w:sz="0" w:space="0" w:color="auto"/>
                        <w:left w:val="none" w:sz="0" w:space="0" w:color="auto"/>
                        <w:bottom w:val="none" w:sz="0" w:space="0" w:color="auto"/>
                        <w:right w:val="none" w:sz="0" w:space="0" w:color="auto"/>
                      </w:divBdr>
                      <w:divsChild>
                        <w:div w:id="1596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87951">
              <w:marLeft w:val="0"/>
              <w:marRight w:val="0"/>
              <w:marTop w:val="0"/>
              <w:marBottom w:val="0"/>
              <w:divBdr>
                <w:top w:val="none" w:sz="0" w:space="0" w:color="auto"/>
                <w:left w:val="none" w:sz="0" w:space="0" w:color="auto"/>
                <w:bottom w:val="none" w:sz="0" w:space="0" w:color="auto"/>
                <w:right w:val="none" w:sz="0" w:space="0" w:color="auto"/>
              </w:divBdr>
              <w:divsChild>
                <w:div w:id="587277536">
                  <w:marLeft w:val="0"/>
                  <w:marRight w:val="0"/>
                  <w:marTop w:val="0"/>
                  <w:marBottom w:val="0"/>
                  <w:divBdr>
                    <w:top w:val="none" w:sz="0" w:space="0" w:color="auto"/>
                    <w:left w:val="none" w:sz="0" w:space="0" w:color="auto"/>
                    <w:bottom w:val="none" w:sz="0" w:space="0" w:color="auto"/>
                    <w:right w:val="none" w:sz="0" w:space="0" w:color="auto"/>
                  </w:divBdr>
                  <w:divsChild>
                    <w:div w:id="1342704584">
                      <w:marLeft w:val="0"/>
                      <w:marRight w:val="0"/>
                      <w:marTop w:val="0"/>
                      <w:marBottom w:val="0"/>
                      <w:divBdr>
                        <w:top w:val="none" w:sz="0" w:space="0" w:color="auto"/>
                        <w:left w:val="none" w:sz="0" w:space="0" w:color="auto"/>
                        <w:bottom w:val="none" w:sz="0" w:space="0" w:color="auto"/>
                        <w:right w:val="none" w:sz="0" w:space="0" w:color="auto"/>
                      </w:divBdr>
                    </w:div>
                  </w:divsChild>
                </w:div>
                <w:div w:id="1717972456">
                  <w:marLeft w:val="0"/>
                  <w:marRight w:val="0"/>
                  <w:marTop w:val="0"/>
                  <w:marBottom w:val="0"/>
                  <w:divBdr>
                    <w:top w:val="none" w:sz="0" w:space="0" w:color="auto"/>
                    <w:left w:val="none" w:sz="0" w:space="0" w:color="auto"/>
                    <w:bottom w:val="none" w:sz="0" w:space="0" w:color="auto"/>
                    <w:right w:val="none" w:sz="0" w:space="0" w:color="auto"/>
                  </w:divBdr>
                  <w:divsChild>
                    <w:div w:id="397358957">
                      <w:marLeft w:val="0"/>
                      <w:marRight w:val="0"/>
                      <w:marTop w:val="0"/>
                      <w:marBottom w:val="0"/>
                      <w:divBdr>
                        <w:top w:val="none" w:sz="0" w:space="0" w:color="auto"/>
                        <w:left w:val="none" w:sz="0" w:space="0" w:color="auto"/>
                        <w:bottom w:val="none" w:sz="0" w:space="0" w:color="auto"/>
                        <w:right w:val="none" w:sz="0" w:space="0" w:color="auto"/>
                      </w:divBdr>
                    </w:div>
                  </w:divsChild>
                </w:div>
                <w:div w:id="1920485175">
                  <w:marLeft w:val="0"/>
                  <w:marRight w:val="0"/>
                  <w:marTop w:val="0"/>
                  <w:marBottom w:val="0"/>
                  <w:divBdr>
                    <w:top w:val="none" w:sz="0" w:space="0" w:color="auto"/>
                    <w:left w:val="none" w:sz="0" w:space="0" w:color="auto"/>
                    <w:bottom w:val="none" w:sz="0" w:space="0" w:color="auto"/>
                    <w:right w:val="none" w:sz="0" w:space="0" w:color="auto"/>
                  </w:divBdr>
                  <w:divsChild>
                    <w:div w:id="1890801083">
                      <w:marLeft w:val="0"/>
                      <w:marRight w:val="0"/>
                      <w:marTop w:val="0"/>
                      <w:marBottom w:val="0"/>
                      <w:divBdr>
                        <w:top w:val="none" w:sz="0" w:space="0" w:color="auto"/>
                        <w:left w:val="none" w:sz="0" w:space="0" w:color="auto"/>
                        <w:bottom w:val="none" w:sz="0" w:space="0" w:color="auto"/>
                        <w:right w:val="none" w:sz="0" w:space="0" w:color="auto"/>
                      </w:divBdr>
                    </w:div>
                  </w:divsChild>
                </w:div>
                <w:div w:id="596643118">
                  <w:marLeft w:val="0"/>
                  <w:marRight w:val="0"/>
                  <w:marTop w:val="0"/>
                  <w:marBottom w:val="0"/>
                  <w:divBdr>
                    <w:top w:val="none" w:sz="0" w:space="0" w:color="auto"/>
                    <w:left w:val="none" w:sz="0" w:space="0" w:color="auto"/>
                    <w:bottom w:val="none" w:sz="0" w:space="0" w:color="auto"/>
                    <w:right w:val="none" w:sz="0" w:space="0" w:color="auto"/>
                  </w:divBdr>
                  <w:divsChild>
                    <w:div w:id="2105804680">
                      <w:marLeft w:val="0"/>
                      <w:marRight w:val="0"/>
                      <w:marTop w:val="0"/>
                      <w:marBottom w:val="0"/>
                      <w:divBdr>
                        <w:top w:val="none" w:sz="0" w:space="0" w:color="auto"/>
                        <w:left w:val="none" w:sz="0" w:space="0" w:color="auto"/>
                        <w:bottom w:val="none" w:sz="0" w:space="0" w:color="auto"/>
                        <w:right w:val="none" w:sz="0" w:space="0" w:color="auto"/>
                      </w:divBdr>
                    </w:div>
                  </w:divsChild>
                </w:div>
                <w:div w:id="2100590470">
                  <w:marLeft w:val="0"/>
                  <w:marRight w:val="0"/>
                  <w:marTop w:val="0"/>
                  <w:marBottom w:val="0"/>
                  <w:divBdr>
                    <w:top w:val="none" w:sz="0" w:space="0" w:color="auto"/>
                    <w:left w:val="none" w:sz="0" w:space="0" w:color="auto"/>
                    <w:bottom w:val="none" w:sz="0" w:space="0" w:color="auto"/>
                    <w:right w:val="none" w:sz="0" w:space="0" w:color="auto"/>
                  </w:divBdr>
                  <w:divsChild>
                    <w:div w:id="877859475">
                      <w:marLeft w:val="0"/>
                      <w:marRight w:val="0"/>
                      <w:marTop w:val="0"/>
                      <w:marBottom w:val="0"/>
                      <w:divBdr>
                        <w:top w:val="none" w:sz="0" w:space="0" w:color="auto"/>
                        <w:left w:val="none" w:sz="0" w:space="0" w:color="auto"/>
                        <w:bottom w:val="none" w:sz="0" w:space="0" w:color="auto"/>
                        <w:right w:val="none" w:sz="0" w:space="0" w:color="auto"/>
                      </w:divBdr>
                    </w:div>
                  </w:divsChild>
                </w:div>
                <w:div w:id="1905069349">
                  <w:marLeft w:val="0"/>
                  <w:marRight w:val="0"/>
                  <w:marTop w:val="0"/>
                  <w:marBottom w:val="0"/>
                  <w:divBdr>
                    <w:top w:val="none" w:sz="0" w:space="0" w:color="auto"/>
                    <w:left w:val="none" w:sz="0" w:space="0" w:color="auto"/>
                    <w:bottom w:val="none" w:sz="0" w:space="0" w:color="auto"/>
                    <w:right w:val="none" w:sz="0" w:space="0" w:color="auto"/>
                  </w:divBdr>
                  <w:divsChild>
                    <w:div w:id="377975542">
                      <w:marLeft w:val="0"/>
                      <w:marRight w:val="0"/>
                      <w:marTop w:val="0"/>
                      <w:marBottom w:val="0"/>
                      <w:divBdr>
                        <w:top w:val="none" w:sz="0" w:space="0" w:color="auto"/>
                        <w:left w:val="none" w:sz="0" w:space="0" w:color="auto"/>
                        <w:bottom w:val="none" w:sz="0" w:space="0" w:color="auto"/>
                        <w:right w:val="none" w:sz="0" w:space="0" w:color="auto"/>
                      </w:divBdr>
                    </w:div>
                  </w:divsChild>
                </w:div>
                <w:div w:id="1842818986">
                  <w:marLeft w:val="0"/>
                  <w:marRight w:val="0"/>
                  <w:marTop w:val="0"/>
                  <w:marBottom w:val="0"/>
                  <w:divBdr>
                    <w:top w:val="none" w:sz="0" w:space="0" w:color="auto"/>
                    <w:left w:val="none" w:sz="0" w:space="0" w:color="auto"/>
                    <w:bottom w:val="none" w:sz="0" w:space="0" w:color="auto"/>
                    <w:right w:val="none" w:sz="0" w:space="0" w:color="auto"/>
                  </w:divBdr>
                  <w:divsChild>
                    <w:div w:id="700403776">
                      <w:marLeft w:val="0"/>
                      <w:marRight w:val="0"/>
                      <w:marTop w:val="0"/>
                      <w:marBottom w:val="0"/>
                      <w:divBdr>
                        <w:top w:val="none" w:sz="0" w:space="0" w:color="auto"/>
                        <w:left w:val="none" w:sz="0" w:space="0" w:color="auto"/>
                        <w:bottom w:val="none" w:sz="0" w:space="0" w:color="auto"/>
                        <w:right w:val="none" w:sz="0" w:space="0" w:color="auto"/>
                      </w:divBdr>
                    </w:div>
                  </w:divsChild>
                </w:div>
                <w:div w:id="2086872500">
                  <w:marLeft w:val="0"/>
                  <w:marRight w:val="0"/>
                  <w:marTop w:val="0"/>
                  <w:marBottom w:val="0"/>
                  <w:divBdr>
                    <w:top w:val="none" w:sz="0" w:space="0" w:color="auto"/>
                    <w:left w:val="none" w:sz="0" w:space="0" w:color="auto"/>
                    <w:bottom w:val="none" w:sz="0" w:space="0" w:color="auto"/>
                    <w:right w:val="none" w:sz="0" w:space="0" w:color="auto"/>
                  </w:divBdr>
                  <w:divsChild>
                    <w:div w:id="1457522517">
                      <w:marLeft w:val="0"/>
                      <w:marRight w:val="0"/>
                      <w:marTop w:val="0"/>
                      <w:marBottom w:val="0"/>
                      <w:divBdr>
                        <w:top w:val="none" w:sz="0" w:space="0" w:color="auto"/>
                        <w:left w:val="none" w:sz="0" w:space="0" w:color="auto"/>
                        <w:bottom w:val="none" w:sz="0" w:space="0" w:color="auto"/>
                        <w:right w:val="none" w:sz="0" w:space="0" w:color="auto"/>
                      </w:divBdr>
                    </w:div>
                  </w:divsChild>
                </w:div>
                <w:div w:id="1912159910">
                  <w:marLeft w:val="0"/>
                  <w:marRight w:val="0"/>
                  <w:marTop w:val="0"/>
                  <w:marBottom w:val="0"/>
                  <w:divBdr>
                    <w:top w:val="none" w:sz="0" w:space="0" w:color="auto"/>
                    <w:left w:val="none" w:sz="0" w:space="0" w:color="auto"/>
                    <w:bottom w:val="none" w:sz="0" w:space="0" w:color="auto"/>
                    <w:right w:val="none" w:sz="0" w:space="0" w:color="auto"/>
                  </w:divBdr>
                </w:div>
                <w:div w:id="92677859">
                  <w:marLeft w:val="0"/>
                  <w:marRight w:val="0"/>
                  <w:marTop w:val="0"/>
                  <w:marBottom w:val="0"/>
                  <w:divBdr>
                    <w:top w:val="none" w:sz="0" w:space="0" w:color="auto"/>
                    <w:left w:val="none" w:sz="0" w:space="0" w:color="auto"/>
                    <w:bottom w:val="none" w:sz="0" w:space="0" w:color="auto"/>
                    <w:right w:val="none" w:sz="0" w:space="0" w:color="auto"/>
                  </w:divBdr>
                </w:div>
                <w:div w:id="1067651832">
                  <w:marLeft w:val="0"/>
                  <w:marRight w:val="0"/>
                  <w:marTop w:val="0"/>
                  <w:marBottom w:val="0"/>
                  <w:divBdr>
                    <w:top w:val="none" w:sz="0" w:space="0" w:color="auto"/>
                    <w:left w:val="none" w:sz="0" w:space="0" w:color="auto"/>
                    <w:bottom w:val="none" w:sz="0" w:space="0" w:color="auto"/>
                    <w:right w:val="none" w:sz="0" w:space="0" w:color="auto"/>
                  </w:divBdr>
                  <w:divsChild>
                    <w:div w:id="495728482">
                      <w:marLeft w:val="0"/>
                      <w:marRight w:val="0"/>
                      <w:marTop w:val="0"/>
                      <w:marBottom w:val="0"/>
                      <w:divBdr>
                        <w:top w:val="none" w:sz="0" w:space="0" w:color="auto"/>
                        <w:left w:val="none" w:sz="0" w:space="0" w:color="auto"/>
                        <w:bottom w:val="none" w:sz="0" w:space="0" w:color="auto"/>
                        <w:right w:val="none" w:sz="0" w:space="0" w:color="auto"/>
                      </w:divBdr>
                    </w:div>
                  </w:divsChild>
                </w:div>
                <w:div w:id="127475186">
                  <w:marLeft w:val="0"/>
                  <w:marRight w:val="0"/>
                  <w:marTop w:val="0"/>
                  <w:marBottom w:val="0"/>
                  <w:divBdr>
                    <w:top w:val="none" w:sz="0" w:space="0" w:color="auto"/>
                    <w:left w:val="none" w:sz="0" w:space="0" w:color="auto"/>
                    <w:bottom w:val="none" w:sz="0" w:space="0" w:color="auto"/>
                    <w:right w:val="none" w:sz="0" w:space="0" w:color="auto"/>
                  </w:divBdr>
                </w:div>
                <w:div w:id="658727310">
                  <w:marLeft w:val="0"/>
                  <w:marRight w:val="0"/>
                  <w:marTop w:val="0"/>
                  <w:marBottom w:val="0"/>
                  <w:divBdr>
                    <w:top w:val="none" w:sz="0" w:space="0" w:color="auto"/>
                    <w:left w:val="none" w:sz="0" w:space="0" w:color="auto"/>
                    <w:bottom w:val="none" w:sz="0" w:space="0" w:color="auto"/>
                    <w:right w:val="none" w:sz="0" w:space="0" w:color="auto"/>
                  </w:divBdr>
                  <w:divsChild>
                    <w:div w:id="85005131">
                      <w:marLeft w:val="0"/>
                      <w:marRight w:val="0"/>
                      <w:marTop w:val="0"/>
                      <w:marBottom w:val="0"/>
                      <w:divBdr>
                        <w:top w:val="none" w:sz="0" w:space="0" w:color="auto"/>
                        <w:left w:val="none" w:sz="0" w:space="0" w:color="auto"/>
                        <w:bottom w:val="none" w:sz="0" w:space="0" w:color="auto"/>
                        <w:right w:val="none" w:sz="0" w:space="0" w:color="auto"/>
                      </w:divBdr>
                    </w:div>
                  </w:divsChild>
                </w:div>
                <w:div w:id="509375940">
                  <w:marLeft w:val="0"/>
                  <w:marRight w:val="0"/>
                  <w:marTop w:val="0"/>
                  <w:marBottom w:val="0"/>
                  <w:divBdr>
                    <w:top w:val="none" w:sz="0" w:space="0" w:color="auto"/>
                    <w:left w:val="none" w:sz="0" w:space="0" w:color="auto"/>
                    <w:bottom w:val="none" w:sz="0" w:space="0" w:color="auto"/>
                    <w:right w:val="none" w:sz="0" w:space="0" w:color="auto"/>
                  </w:divBdr>
                  <w:divsChild>
                    <w:div w:id="942301068">
                      <w:marLeft w:val="0"/>
                      <w:marRight w:val="0"/>
                      <w:marTop w:val="0"/>
                      <w:marBottom w:val="0"/>
                      <w:divBdr>
                        <w:top w:val="none" w:sz="0" w:space="0" w:color="auto"/>
                        <w:left w:val="none" w:sz="0" w:space="0" w:color="auto"/>
                        <w:bottom w:val="none" w:sz="0" w:space="0" w:color="auto"/>
                        <w:right w:val="none" w:sz="0" w:space="0" w:color="auto"/>
                      </w:divBdr>
                    </w:div>
                  </w:divsChild>
                </w:div>
                <w:div w:id="2022968994">
                  <w:marLeft w:val="0"/>
                  <w:marRight w:val="0"/>
                  <w:marTop w:val="0"/>
                  <w:marBottom w:val="0"/>
                  <w:divBdr>
                    <w:top w:val="none" w:sz="0" w:space="0" w:color="auto"/>
                    <w:left w:val="none" w:sz="0" w:space="0" w:color="auto"/>
                    <w:bottom w:val="none" w:sz="0" w:space="0" w:color="auto"/>
                    <w:right w:val="none" w:sz="0" w:space="0" w:color="auto"/>
                  </w:divBdr>
                </w:div>
                <w:div w:id="1136604120">
                  <w:marLeft w:val="0"/>
                  <w:marRight w:val="0"/>
                  <w:marTop w:val="0"/>
                  <w:marBottom w:val="0"/>
                  <w:divBdr>
                    <w:top w:val="none" w:sz="0" w:space="0" w:color="auto"/>
                    <w:left w:val="none" w:sz="0" w:space="0" w:color="auto"/>
                    <w:bottom w:val="none" w:sz="0" w:space="0" w:color="auto"/>
                    <w:right w:val="none" w:sz="0" w:space="0" w:color="auto"/>
                  </w:divBdr>
                </w:div>
                <w:div w:id="1941526277">
                  <w:marLeft w:val="0"/>
                  <w:marRight w:val="0"/>
                  <w:marTop w:val="0"/>
                  <w:marBottom w:val="0"/>
                  <w:divBdr>
                    <w:top w:val="none" w:sz="0" w:space="0" w:color="auto"/>
                    <w:left w:val="none" w:sz="0" w:space="0" w:color="auto"/>
                    <w:bottom w:val="none" w:sz="0" w:space="0" w:color="auto"/>
                    <w:right w:val="none" w:sz="0" w:space="0" w:color="auto"/>
                  </w:divBdr>
                  <w:divsChild>
                    <w:div w:id="1036392293">
                      <w:marLeft w:val="0"/>
                      <w:marRight w:val="0"/>
                      <w:marTop w:val="0"/>
                      <w:marBottom w:val="0"/>
                      <w:divBdr>
                        <w:top w:val="none" w:sz="0" w:space="0" w:color="auto"/>
                        <w:left w:val="none" w:sz="0" w:space="0" w:color="auto"/>
                        <w:bottom w:val="none" w:sz="0" w:space="0" w:color="auto"/>
                        <w:right w:val="none" w:sz="0" w:space="0" w:color="auto"/>
                      </w:divBdr>
                    </w:div>
                  </w:divsChild>
                </w:div>
                <w:div w:id="596671331">
                  <w:marLeft w:val="0"/>
                  <w:marRight w:val="0"/>
                  <w:marTop w:val="0"/>
                  <w:marBottom w:val="0"/>
                  <w:divBdr>
                    <w:top w:val="none" w:sz="0" w:space="0" w:color="auto"/>
                    <w:left w:val="none" w:sz="0" w:space="0" w:color="auto"/>
                    <w:bottom w:val="none" w:sz="0" w:space="0" w:color="auto"/>
                    <w:right w:val="none" w:sz="0" w:space="0" w:color="auto"/>
                  </w:divBdr>
                  <w:divsChild>
                    <w:div w:id="351609425">
                      <w:marLeft w:val="0"/>
                      <w:marRight w:val="0"/>
                      <w:marTop w:val="0"/>
                      <w:marBottom w:val="0"/>
                      <w:divBdr>
                        <w:top w:val="none" w:sz="0" w:space="0" w:color="auto"/>
                        <w:left w:val="none" w:sz="0" w:space="0" w:color="auto"/>
                        <w:bottom w:val="none" w:sz="0" w:space="0" w:color="auto"/>
                        <w:right w:val="none" w:sz="0" w:space="0" w:color="auto"/>
                      </w:divBdr>
                    </w:div>
                  </w:divsChild>
                </w:div>
                <w:div w:id="1349214889">
                  <w:marLeft w:val="0"/>
                  <w:marRight w:val="0"/>
                  <w:marTop w:val="0"/>
                  <w:marBottom w:val="0"/>
                  <w:divBdr>
                    <w:top w:val="none" w:sz="0" w:space="0" w:color="auto"/>
                    <w:left w:val="none" w:sz="0" w:space="0" w:color="auto"/>
                    <w:bottom w:val="none" w:sz="0" w:space="0" w:color="auto"/>
                    <w:right w:val="none" w:sz="0" w:space="0" w:color="auto"/>
                  </w:divBdr>
                  <w:divsChild>
                    <w:div w:id="2010251442">
                      <w:marLeft w:val="0"/>
                      <w:marRight w:val="0"/>
                      <w:marTop w:val="0"/>
                      <w:marBottom w:val="0"/>
                      <w:divBdr>
                        <w:top w:val="none" w:sz="0" w:space="0" w:color="auto"/>
                        <w:left w:val="none" w:sz="0" w:space="0" w:color="auto"/>
                        <w:bottom w:val="none" w:sz="0" w:space="0" w:color="auto"/>
                        <w:right w:val="none" w:sz="0" w:space="0" w:color="auto"/>
                      </w:divBdr>
                    </w:div>
                  </w:divsChild>
                </w:div>
                <w:div w:id="240725444">
                  <w:marLeft w:val="0"/>
                  <w:marRight w:val="0"/>
                  <w:marTop w:val="0"/>
                  <w:marBottom w:val="0"/>
                  <w:divBdr>
                    <w:top w:val="none" w:sz="0" w:space="0" w:color="auto"/>
                    <w:left w:val="none" w:sz="0" w:space="0" w:color="auto"/>
                    <w:bottom w:val="none" w:sz="0" w:space="0" w:color="auto"/>
                    <w:right w:val="none" w:sz="0" w:space="0" w:color="auto"/>
                  </w:divBdr>
                  <w:divsChild>
                    <w:div w:id="1350066069">
                      <w:marLeft w:val="0"/>
                      <w:marRight w:val="0"/>
                      <w:marTop w:val="0"/>
                      <w:marBottom w:val="0"/>
                      <w:divBdr>
                        <w:top w:val="none" w:sz="0" w:space="0" w:color="auto"/>
                        <w:left w:val="none" w:sz="0" w:space="0" w:color="auto"/>
                        <w:bottom w:val="none" w:sz="0" w:space="0" w:color="auto"/>
                        <w:right w:val="none" w:sz="0" w:space="0" w:color="auto"/>
                      </w:divBdr>
                    </w:div>
                  </w:divsChild>
                </w:div>
                <w:div w:id="1701315772">
                  <w:marLeft w:val="0"/>
                  <w:marRight w:val="0"/>
                  <w:marTop w:val="0"/>
                  <w:marBottom w:val="0"/>
                  <w:divBdr>
                    <w:top w:val="none" w:sz="0" w:space="0" w:color="auto"/>
                    <w:left w:val="none" w:sz="0" w:space="0" w:color="auto"/>
                    <w:bottom w:val="none" w:sz="0" w:space="0" w:color="auto"/>
                    <w:right w:val="none" w:sz="0" w:space="0" w:color="auto"/>
                  </w:divBdr>
                  <w:divsChild>
                    <w:div w:id="886644653">
                      <w:marLeft w:val="0"/>
                      <w:marRight w:val="0"/>
                      <w:marTop w:val="0"/>
                      <w:marBottom w:val="0"/>
                      <w:divBdr>
                        <w:top w:val="none" w:sz="0" w:space="0" w:color="auto"/>
                        <w:left w:val="none" w:sz="0" w:space="0" w:color="auto"/>
                        <w:bottom w:val="none" w:sz="0" w:space="0" w:color="auto"/>
                        <w:right w:val="none" w:sz="0" w:space="0" w:color="auto"/>
                      </w:divBdr>
                    </w:div>
                  </w:divsChild>
                </w:div>
                <w:div w:id="536508281">
                  <w:marLeft w:val="0"/>
                  <w:marRight w:val="0"/>
                  <w:marTop w:val="0"/>
                  <w:marBottom w:val="0"/>
                  <w:divBdr>
                    <w:top w:val="none" w:sz="0" w:space="0" w:color="auto"/>
                    <w:left w:val="none" w:sz="0" w:space="0" w:color="auto"/>
                    <w:bottom w:val="none" w:sz="0" w:space="0" w:color="auto"/>
                    <w:right w:val="none" w:sz="0" w:space="0" w:color="auto"/>
                  </w:divBdr>
                  <w:divsChild>
                    <w:div w:id="503790450">
                      <w:marLeft w:val="0"/>
                      <w:marRight w:val="0"/>
                      <w:marTop w:val="0"/>
                      <w:marBottom w:val="0"/>
                      <w:divBdr>
                        <w:top w:val="none" w:sz="0" w:space="0" w:color="auto"/>
                        <w:left w:val="none" w:sz="0" w:space="0" w:color="auto"/>
                        <w:bottom w:val="none" w:sz="0" w:space="0" w:color="auto"/>
                        <w:right w:val="none" w:sz="0" w:space="0" w:color="auto"/>
                      </w:divBdr>
                    </w:div>
                  </w:divsChild>
                </w:div>
                <w:div w:id="1831024312">
                  <w:marLeft w:val="0"/>
                  <w:marRight w:val="0"/>
                  <w:marTop w:val="0"/>
                  <w:marBottom w:val="0"/>
                  <w:divBdr>
                    <w:top w:val="none" w:sz="0" w:space="0" w:color="auto"/>
                    <w:left w:val="none" w:sz="0" w:space="0" w:color="auto"/>
                    <w:bottom w:val="none" w:sz="0" w:space="0" w:color="auto"/>
                    <w:right w:val="none" w:sz="0" w:space="0" w:color="auto"/>
                  </w:divBdr>
                  <w:divsChild>
                    <w:div w:id="822552685">
                      <w:marLeft w:val="0"/>
                      <w:marRight w:val="0"/>
                      <w:marTop w:val="0"/>
                      <w:marBottom w:val="0"/>
                      <w:divBdr>
                        <w:top w:val="none" w:sz="0" w:space="0" w:color="auto"/>
                        <w:left w:val="none" w:sz="0" w:space="0" w:color="auto"/>
                        <w:bottom w:val="none" w:sz="0" w:space="0" w:color="auto"/>
                        <w:right w:val="none" w:sz="0" w:space="0" w:color="auto"/>
                      </w:divBdr>
                    </w:div>
                  </w:divsChild>
                </w:div>
                <w:div w:id="1815826376">
                  <w:marLeft w:val="0"/>
                  <w:marRight w:val="0"/>
                  <w:marTop w:val="0"/>
                  <w:marBottom w:val="0"/>
                  <w:divBdr>
                    <w:top w:val="none" w:sz="0" w:space="0" w:color="auto"/>
                    <w:left w:val="none" w:sz="0" w:space="0" w:color="auto"/>
                    <w:bottom w:val="none" w:sz="0" w:space="0" w:color="auto"/>
                    <w:right w:val="none" w:sz="0" w:space="0" w:color="auto"/>
                  </w:divBdr>
                  <w:divsChild>
                    <w:div w:id="1784568108">
                      <w:marLeft w:val="0"/>
                      <w:marRight w:val="0"/>
                      <w:marTop w:val="0"/>
                      <w:marBottom w:val="0"/>
                      <w:divBdr>
                        <w:top w:val="none" w:sz="0" w:space="0" w:color="auto"/>
                        <w:left w:val="none" w:sz="0" w:space="0" w:color="auto"/>
                        <w:bottom w:val="none" w:sz="0" w:space="0" w:color="auto"/>
                        <w:right w:val="none" w:sz="0" w:space="0" w:color="auto"/>
                      </w:divBdr>
                    </w:div>
                  </w:divsChild>
                </w:div>
                <w:div w:id="1997876034">
                  <w:marLeft w:val="0"/>
                  <w:marRight w:val="0"/>
                  <w:marTop w:val="0"/>
                  <w:marBottom w:val="0"/>
                  <w:divBdr>
                    <w:top w:val="none" w:sz="0" w:space="0" w:color="auto"/>
                    <w:left w:val="none" w:sz="0" w:space="0" w:color="auto"/>
                    <w:bottom w:val="none" w:sz="0" w:space="0" w:color="auto"/>
                    <w:right w:val="none" w:sz="0" w:space="0" w:color="auto"/>
                  </w:divBdr>
                  <w:divsChild>
                    <w:div w:id="344138121">
                      <w:marLeft w:val="0"/>
                      <w:marRight w:val="0"/>
                      <w:marTop w:val="0"/>
                      <w:marBottom w:val="0"/>
                      <w:divBdr>
                        <w:top w:val="none" w:sz="0" w:space="0" w:color="auto"/>
                        <w:left w:val="none" w:sz="0" w:space="0" w:color="auto"/>
                        <w:bottom w:val="none" w:sz="0" w:space="0" w:color="auto"/>
                        <w:right w:val="none" w:sz="0" w:space="0" w:color="auto"/>
                      </w:divBdr>
                    </w:div>
                  </w:divsChild>
                </w:div>
                <w:div w:id="2111121095">
                  <w:marLeft w:val="0"/>
                  <w:marRight w:val="0"/>
                  <w:marTop w:val="0"/>
                  <w:marBottom w:val="0"/>
                  <w:divBdr>
                    <w:top w:val="none" w:sz="0" w:space="0" w:color="auto"/>
                    <w:left w:val="none" w:sz="0" w:space="0" w:color="auto"/>
                    <w:bottom w:val="none" w:sz="0" w:space="0" w:color="auto"/>
                    <w:right w:val="none" w:sz="0" w:space="0" w:color="auto"/>
                  </w:divBdr>
                  <w:divsChild>
                    <w:div w:id="1124233197">
                      <w:marLeft w:val="0"/>
                      <w:marRight w:val="0"/>
                      <w:marTop w:val="0"/>
                      <w:marBottom w:val="0"/>
                      <w:divBdr>
                        <w:top w:val="none" w:sz="0" w:space="0" w:color="auto"/>
                        <w:left w:val="none" w:sz="0" w:space="0" w:color="auto"/>
                        <w:bottom w:val="none" w:sz="0" w:space="0" w:color="auto"/>
                        <w:right w:val="none" w:sz="0" w:space="0" w:color="auto"/>
                      </w:divBdr>
                    </w:div>
                  </w:divsChild>
                </w:div>
                <w:div w:id="741684493">
                  <w:marLeft w:val="0"/>
                  <w:marRight w:val="0"/>
                  <w:marTop w:val="0"/>
                  <w:marBottom w:val="0"/>
                  <w:divBdr>
                    <w:top w:val="none" w:sz="0" w:space="0" w:color="auto"/>
                    <w:left w:val="none" w:sz="0" w:space="0" w:color="auto"/>
                    <w:bottom w:val="none" w:sz="0" w:space="0" w:color="auto"/>
                    <w:right w:val="none" w:sz="0" w:space="0" w:color="auto"/>
                  </w:divBdr>
                </w:div>
                <w:div w:id="838692699">
                  <w:marLeft w:val="0"/>
                  <w:marRight w:val="0"/>
                  <w:marTop w:val="0"/>
                  <w:marBottom w:val="0"/>
                  <w:divBdr>
                    <w:top w:val="none" w:sz="0" w:space="0" w:color="auto"/>
                    <w:left w:val="none" w:sz="0" w:space="0" w:color="auto"/>
                    <w:bottom w:val="none" w:sz="0" w:space="0" w:color="auto"/>
                    <w:right w:val="none" w:sz="0" w:space="0" w:color="auto"/>
                  </w:divBdr>
                  <w:divsChild>
                    <w:div w:id="1523977174">
                      <w:marLeft w:val="0"/>
                      <w:marRight w:val="0"/>
                      <w:marTop w:val="0"/>
                      <w:marBottom w:val="0"/>
                      <w:divBdr>
                        <w:top w:val="none" w:sz="0" w:space="0" w:color="auto"/>
                        <w:left w:val="none" w:sz="0" w:space="0" w:color="auto"/>
                        <w:bottom w:val="none" w:sz="0" w:space="0" w:color="auto"/>
                        <w:right w:val="none" w:sz="0" w:space="0" w:color="auto"/>
                      </w:divBdr>
                    </w:div>
                  </w:divsChild>
                </w:div>
                <w:div w:id="160439427">
                  <w:marLeft w:val="0"/>
                  <w:marRight w:val="0"/>
                  <w:marTop w:val="0"/>
                  <w:marBottom w:val="0"/>
                  <w:divBdr>
                    <w:top w:val="none" w:sz="0" w:space="0" w:color="auto"/>
                    <w:left w:val="none" w:sz="0" w:space="0" w:color="auto"/>
                    <w:bottom w:val="none" w:sz="0" w:space="0" w:color="auto"/>
                    <w:right w:val="none" w:sz="0" w:space="0" w:color="auto"/>
                  </w:divBdr>
                  <w:divsChild>
                    <w:div w:id="467474428">
                      <w:marLeft w:val="0"/>
                      <w:marRight w:val="0"/>
                      <w:marTop w:val="0"/>
                      <w:marBottom w:val="0"/>
                      <w:divBdr>
                        <w:top w:val="none" w:sz="0" w:space="0" w:color="auto"/>
                        <w:left w:val="none" w:sz="0" w:space="0" w:color="auto"/>
                        <w:bottom w:val="none" w:sz="0" w:space="0" w:color="auto"/>
                        <w:right w:val="none" w:sz="0" w:space="0" w:color="auto"/>
                      </w:divBdr>
                    </w:div>
                  </w:divsChild>
                </w:div>
                <w:div w:id="1770272399">
                  <w:marLeft w:val="0"/>
                  <w:marRight w:val="0"/>
                  <w:marTop w:val="0"/>
                  <w:marBottom w:val="0"/>
                  <w:divBdr>
                    <w:top w:val="none" w:sz="0" w:space="0" w:color="auto"/>
                    <w:left w:val="none" w:sz="0" w:space="0" w:color="auto"/>
                    <w:bottom w:val="none" w:sz="0" w:space="0" w:color="auto"/>
                    <w:right w:val="none" w:sz="0" w:space="0" w:color="auto"/>
                  </w:divBdr>
                </w:div>
                <w:div w:id="525755454">
                  <w:marLeft w:val="0"/>
                  <w:marRight w:val="0"/>
                  <w:marTop w:val="0"/>
                  <w:marBottom w:val="0"/>
                  <w:divBdr>
                    <w:top w:val="none" w:sz="0" w:space="0" w:color="auto"/>
                    <w:left w:val="none" w:sz="0" w:space="0" w:color="auto"/>
                    <w:bottom w:val="none" w:sz="0" w:space="0" w:color="auto"/>
                    <w:right w:val="none" w:sz="0" w:space="0" w:color="auto"/>
                  </w:divBdr>
                  <w:divsChild>
                    <w:div w:id="692192133">
                      <w:marLeft w:val="0"/>
                      <w:marRight w:val="0"/>
                      <w:marTop w:val="0"/>
                      <w:marBottom w:val="0"/>
                      <w:divBdr>
                        <w:top w:val="none" w:sz="0" w:space="0" w:color="auto"/>
                        <w:left w:val="none" w:sz="0" w:space="0" w:color="auto"/>
                        <w:bottom w:val="none" w:sz="0" w:space="0" w:color="auto"/>
                        <w:right w:val="none" w:sz="0" w:space="0" w:color="auto"/>
                      </w:divBdr>
                    </w:div>
                  </w:divsChild>
                </w:div>
                <w:div w:id="109934695">
                  <w:marLeft w:val="0"/>
                  <w:marRight w:val="0"/>
                  <w:marTop w:val="0"/>
                  <w:marBottom w:val="0"/>
                  <w:divBdr>
                    <w:top w:val="none" w:sz="0" w:space="0" w:color="auto"/>
                    <w:left w:val="none" w:sz="0" w:space="0" w:color="auto"/>
                    <w:bottom w:val="none" w:sz="0" w:space="0" w:color="auto"/>
                    <w:right w:val="none" w:sz="0" w:space="0" w:color="auto"/>
                  </w:divBdr>
                  <w:divsChild>
                    <w:div w:id="1062827494">
                      <w:marLeft w:val="0"/>
                      <w:marRight w:val="0"/>
                      <w:marTop w:val="0"/>
                      <w:marBottom w:val="0"/>
                      <w:divBdr>
                        <w:top w:val="none" w:sz="0" w:space="0" w:color="auto"/>
                        <w:left w:val="none" w:sz="0" w:space="0" w:color="auto"/>
                        <w:bottom w:val="none" w:sz="0" w:space="0" w:color="auto"/>
                        <w:right w:val="none" w:sz="0" w:space="0" w:color="auto"/>
                      </w:divBdr>
                    </w:div>
                  </w:divsChild>
                </w:div>
                <w:div w:id="1043869892">
                  <w:marLeft w:val="0"/>
                  <w:marRight w:val="0"/>
                  <w:marTop w:val="0"/>
                  <w:marBottom w:val="0"/>
                  <w:divBdr>
                    <w:top w:val="none" w:sz="0" w:space="0" w:color="auto"/>
                    <w:left w:val="none" w:sz="0" w:space="0" w:color="auto"/>
                    <w:bottom w:val="none" w:sz="0" w:space="0" w:color="auto"/>
                    <w:right w:val="none" w:sz="0" w:space="0" w:color="auto"/>
                  </w:divBdr>
                  <w:divsChild>
                    <w:div w:id="1266233553">
                      <w:marLeft w:val="0"/>
                      <w:marRight w:val="0"/>
                      <w:marTop w:val="0"/>
                      <w:marBottom w:val="0"/>
                      <w:divBdr>
                        <w:top w:val="none" w:sz="0" w:space="0" w:color="auto"/>
                        <w:left w:val="none" w:sz="0" w:space="0" w:color="auto"/>
                        <w:bottom w:val="none" w:sz="0" w:space="0" w:color="auto"/>
                        <w:right w:val="none" w:sz="0" w:space="0" w:color="auto"/>
                      </w:divBdr>
                    </w:div>
                  </w:divsChild>
                </w:div>
                <w:div w:id="515732409">
                  <w:marLeft w:val="0"/>
                  <w:marRight w:val="0"/>
                  <w:marTop w:val="0"/>
                  <w:marBottom w:val="0"/>
                  <w:divBdr>
                    <w:top w:val="none" w:sz="0" w:space="0" w:color="auto"/>
                    <w:left w:val="none" w:sz="0" w:space="0" w:color="auto"/>
                    <w:bottom w:val="none" w:sz="0" w:space="0" w:color="auto"/>
                    <w:right w:val="none" w:sz="0" w:space="0" w:color="auto"/>
                  </w:divBdr>
                  <w:divsChild>
                    <w:div w:id="427502462">
                      <w:marLeft w:val="0"/>
                      <w:marRight w:val="0"/>
                      <w:marTop w:val="0"/>
                      <w:marBottom w:val="0"/>
                      <w:divBdr>
                        <w:top w:val="none" w:sz="0" w:space="0" w:color="auto"/>
                        <w:left w:val="none" w:sz="0" w:space="0" w:color="auto"/>
                        <w:bottom w:val="none" w:sz="0" w:space="0" w:color="auto"/>
                        <w:right w:val="none" w:sz="0" w:space="0" w:color="auto"/>
                      </w:divBdr>
                    </w:div>
                  </w:divsChild>
                </w:div>
                <w:div w:id="1685324251">
                  <w:marLeft w:val="0"/>
                  <w:marRight w:val="0"/>
                  <w:marTop w:val="0"/>
                  <w:marBottom w:val="0"/>
                  <w:divBdr>
                    <w:top w:val="none" w:sz="0" w:space="0" w:color="auto"/>
                    <w:left w:val="none" w:sz="0" w:space="0" w:color="auto"/>
                    <w:bottom w:val="none" w:sz="0" w:space="0" w:color="auto"/>
                    <w:right w:val="none" w:sz="0" w:space="0" w:color="auto"/>
                  </w:divBdr>
                  <w:divsChild>
                    <w:div w:id="1522040630">
                      <w:marLeft w:val="0"/>
                      <w:marRight w:val="0"/>
                      <w:marTop w:val="0"/>
                      <w:marBottom w:val="0"/>
                      <w:divBdr>
                        <w:top w:val="none" w:sz="0" w:space="0" w:color="auto"/>
                        <w:left w:val="none" w:sz="0" w:space="0" w:color="auto"/>
                        <w:bottom w:val="none" w:sz="0" w:space="0" w:color="auto"/>
                        <w:right w:val="none" w:sz="0" w:space="0" w:color="auto"/>
                      </w:divBdr>
                    </w:div>
                  </w:divsChild>
                </w:div>
                <w:div w:id="1941374820">
                  <w:marLeft w:val="0"/>
                  <w:marRight w:val="0"/>
                  <w:marTop w:val="0"/>
                  <w:marBottom w:val="0"/>
                  <w:divBdr>
                    <w:top w:val="none" w:sz="0" w:space="0" w:color="auto"/>
                    <w:left w:val="none" w:sz="0" w:space="0" w:color="auto"/>
                    <w:bottom w:val="none" w:sz="0" w:space="0" w:color="auto"/>
                    <w:right w:val="none" w:sz="0" w:space="0" w:color="auto"/>
                  </w:divBdr>
                  <w:divsChild>
                    <w:div w:id="1975452255">
                      <w:marLeft w:val="0"/>
                      <w:marRight w:val="0"/>
                      <w:marTop w:val="0"/>
                      <w:marBottom w:val="0"/>
                      <w:divBdr>
                        <w:top w:val="none" w:sz="0" w:space="0" w:color="auto"/>
                        <w:left w:val="none" w:sz="0" w:space="0" w:color="auto"/>
                        <w:bottom w:val="none" w:sz="0" w:space="0" w:color="auto"/>
                        <w:right w:val="none" w:sz="0" w:space="0" w:color="auto"/>
                      </w:divBdr>
                    </w:div>
                  </w:divsChild>
                </w:div>
                <w:div w:id="2089034331">
                  <w:marLeft w:val="0"/>
                  <w:marRight w:val="0"/>
                  <w:marTop w:val="0"/>
                  <w:marBottom w:val="0"/>
                  <w:divBdr>
                    <w:top w:val="none" w:sz="0" w:space="0" w:color="auto"/>
                    <w:left w:val="none" w:sz="0" w:space="0" w:color="auto"/>
                    <w:bottom w:val="none" w:sz="0" w:space="0" w:color="auto"/>
                    <w:right w:val="none" w:sz="0" w:space="0" w:color="auto"/>
                  </w:divBdr>
                  <w:divsChild>
                    <w:div w:id="1918902615">
                      <w:marLeft w:val="0"/>
                      <w:marRight w:val="0"/>
                      <w:marTop w:val="0"/>
                      <w:marBottom w:val="0"/>
                      <w:divBdr>
                        <w:top w:val="none" w:sz="0" w:space="0" w:color="auto"/>
                        <w:left w:val="none" w:sz="0" w:space="0" w:color="auto"/>
                        <w:bottom w:val="none" w:sz="0" w:space="0" w:color="auto"/>
                        <w:right w:val="none" w:sz="0" w:space="0" w:color="auto"/>
                      </w:divBdr>
                    </w:div>
                  </w:divsChild>
                </w:div>
                <w:div w:id="816384894">
                  <w:marLeft w:val="0"/>
                  <w:marRight w:val="0"/>
                  <w:marTop w:val="0"/>
                  <w:marBottom w:val="0"/>
                  <w:divBdr>
                    <w:top w:val="none" w:sz="0" w:space="0" w:color="auto"/>
                    <w:left w:val="none" w:sz="0" w:space="0" w:color="auto"/>
                    <w:bottom w:val="none" w:sz="0" w:space="0" w:color="auto"/>
                    <w:right w:val="none" w:sz="0" w:space="0" w:color="auto"/>
                  </w:divBdr>
                  <w:divsChild>
                    <w:div w:id="1995405655">
                      <w:marLeft w:val="0"/>
                      <w:marRight w:val="0"/>
                      <w:marTop w:val="0"/>
                      <w:marBottom w:val="0"/>
                      <w:divBdr>
                        <w:top w:val="none" w:sz="0" w:space="0" w:color="auto"/>
                        <w:left w:val="none" w:sz="0" w:space="0" w:color="auto"/>
                        <w:bottom w:val="none" w:sz="0" w:space="0" w:color="auto"/>
                        <w:right w:val="none" w:sz="0" w:space="0" w:color="auto"/>
                      </w:divBdr>
                    </w:div>
                  </w:divsChild>
                </w:div>
                <w:div w:id="274948312">
                  <w:marLeft w:val="0"/>
                  <w:marRight w:val="0"/>
                  <w:marTop w:val="0"/>
                  <w:marBottom w:val="0"/>
                  <w:divBdr>
                    <w:top w:val="none" w:sz="0" w:space="0" w:color="auto"/>
                    <w:left w:val="none" w:sz="0" w:space="0" w:color="auto"/>
                    <w:bottom w:val="none" w:sz="0" w:space="0" w:color="auto"/>
                    <w:right w:val="none" w:sz="0" w:space="0" w:color="auto"/>
                  </w:divBdr>
                  <w:divsChild>
                    <w:div w:id="891307586">
                      <w:marLeft w:val="0"/>
                      <w:marRight w:val="0"/>
                      <w:marTop w:val="0"/>
                      <w:marBottom w:val="0"/>
                      <w:divBdr>
                        <w:top w:val="none" w:sz="0" w:space="0" w:color="auto"/>
                        <w:left w:val="none" w:sz="0" w:space="0" w:color="auto"/>
                        <w:bottom w:val="none" w:sz="0" w:space="0" w:color="auto"/>
                        <w:right w:val="none" w:sz="0" w:space="0" w:color="auto"/>
                      </w:divBdr>
                    </w:div>
                  </w:divsChild>
                </w:div>
                <w:div w:id="213852211">
                  <w:marLeft w:val="0"/>
                  <w:marRight w:val="0"/>
                  <w:marTop w:val="0"/>
                  <w:marBottom w:val="0"/>
                  <w:divBdr>
                    <w:top w:val="none" w:sz="0" w:space="0" w:color="auto"/>
                    <w:left w:val="none" w:sz="0" w:space="0" w:color="auto"/>
                    <w:bottom w:val="none" w:sz="0" w:space="0" w:color="auto"/>
                    <w:right w:val="none" w:sz="0" w:space="0" w:color="auto"/>
                  </w:divBdr>
                  <w:divsChild>
                    <w:div w:id="1936815144">
                      <w:marLeft w:val="0"/>
                      <w:marRight w:val="0"/>
                      <w:marTop w:val="0"/>
                      <w:marBottom w:val="0"/>
                      <w:divBdr>
                        <w:top w:val="none" w:sz="0" w:space="0" w:color="auto"/>
                        <w:left w:val="none" w:sz="0" w:space="0" w:color="auto"/>
                        <w:bottom w:val="none" w:sz="0" w:space="0" w:color="auto"/>
                        <w:right w:val="none" w:sz="0" w:space="0" w:color="auto"/>
                      </w:divBdr>
                    </w:div>
                  </w:divsChild>
                </w:div>
                <w:div w:id="858203315">
                  <w:marLeft w:val="0"/>
                  <w:marRight w:val="0"/>
                  <w:marTop w:val="0"/>
                  <w:marBottom w:val="0"/>
                  <w:divBdr>
                    <w:top w:val="none" w:sz="0" w:space="0" w:color="auto"/>
                    <w:left w:val="none" w:sz="0" w:space="0" w:color="auto"/>
                    <w:bottom w:val="none" w:sz="0" w:space="0" w:color="auto"/>
                    <w:right w:val="none" w:sz="0" w:space="0" w:color="auto"/>
                  </w:divBdr>
                  <w:divsChild>
                    <w:div w:id="338123809">
                      <w:marLeft w:val="0"/>
                      <w:marRight w:val="0"/>
                      <w:marTop w:val="0"/>
                      <w:marBottom w:val="0"/>
                      <w:divBdr>
                        <w:top w:val="none" w:sz="0" w:space="0" w:color="auto"/>
                        <w:left w:val="none" w:sz="0" w:space="0" w:color="auto"/>
                        <w:bottom w:val="none" w:sz="0" w:space="0" w:color="auto"/>
                        <w:right w:val="none" w:sz="0" w:space="0" w:color="auto"/>
                      </w:divBdr>
                    </w:div>
                  </w:divsChild>
                </w:div>
                <w:div w:id="232548871">
                  <w:marLeft w:val="0"/>
                  <w:marRight w:val="0"/>
                  <w:marTop w:val="0"/>
                  <w:marBottom w:val="0"/>
                  <w:divBdr>
                    <w:top w:val="none" w:sz="0" w:space="0" w:color="auto"/>
                    <w:left w:val="none" w:sz="0" w:space="0" w:color="auto"/>
                    <w:bottom w:val="none" w:sz="0" w:space="0" w:color="auto"/>
                    <w:right w:val="none" w:sz="0" w:space="0" w:color="auto"/>
                  </w:divBdr>
                </w:div>
                <w:div w:id="1209419398">
                  <w:marLeft w:val="0"/>
                  <w:marRight w:val="0"/>
                  <w:marTop w:val="0"/>
                  <w:marBottom w:val="0"/>
                  <w:divBdr>
                    <w:top w:val="none" w:sz="0" w:space="0" w:color="auto"/>
                    <w:left w:val="none" w:sz="0" w:space="0" w:color="auto"/>
                    <w:bottom w:val="none" w:sz="0" w:space="0" w:color="auto"/>
                    <w:right w:val="none" w:sz="0" w:space="0" w:color="auto"/>
                  </w:divBdr>
                  <w:divsChild>
                    <w:div w:id="871385990">
                      <w:marLeft w:val="0"/>
                      <w:marRight w:val="0"/>
                      <w:marTop w:val="0"/>
                      <w:marBottom w:val="0"/>
                      <w:divBdr>
                        <w:top w:val="none" w:sz="0" w:space="0" w:color="auto"/>
                        <w:left w:val="none" w:sz="0" w:space="0" w:color="auto"/>
                        <w:bottom w:val="none" w:sz="0" w:space="0" w:color="auto"/>
                        <w:right w:val="none" w:sz="0" w:space="0" w:color="auto"/>
                      </w:divBdr>
                    </w:div>
                  </w:divsChild>
                </w:div>
                <w:div w:id="1021475065">
                  <w:marLeft w:val="0"/>
                  <w:marRight w:val="0"/>
                  <w:marTop w:val="0"/>
                  <w:marBottom w:val="0"/>
                  <w:divBdr>
                    <w:top w:val="none" w:sz="0" w:space="0" w:color="auto"/>
                    <w:left w:val="none" w:sz="0" w:space="0" w:color="auto"/>
                    <w:bottom w:val="none" w:sz="0" w:space="0" w:color="auto"/>
                    <w:right w:val="none" w:sz="0" w:space="0" w:color="auto"/>
                  </w:divBdr>
                </w:div>
                <w:div w:id="76290621">
                  <w:marLeft w:val="0"/>
                  <w:marRight w:val="0"/>
                  <w:marTop w:val="0"/>
                  <w:marBottom w:val="0"/>
                  <w:divBdr>
                    <w:top w:val="none" w:sz="0" w:space="0" w:color="auto"/>
                    <w:left w:val="none" w:sz="0" w:space="0" w:color="auto"/>
                    <w:bottom w:val="none" w:sz="0" w:space="0" w:color="auto"/>
                    <w:right w:val="none" w:sz="0" w:space="0" w:color="auto"/>
                  </w:divBdr>
                  <w:divsChild>
                    <w:div w:id="1734887326">
                      <w:marLeft w:val="0"/>
                      <w:marRight w:val="0"/>
                      <w:marTop w:val="0"/>
                      <w:marBottom w:val="0"/>
                      <w:divBdr>
                        <w:top w:val="none" w:sz="0" w:space="0" w:color="auto"/>
                        <w:left w:val="none" w:sz="0" w:space="0" w:color="auto"/>
                        <w:bottom w:val="none" w:sz="0" w:space="0" w:color="auto"/>
                        <w:right w:val="none" w:sz="0" w:space="0" w:color="auto"/>
                      </w:divBdr>
                    </w:div>
                  </w:divsChild>
                </w:div>
                <w:div w:id="355738955">
                  <w:marLeft w:val="0"/>
                  <w:marRight w:val="0"/>
                  <w:marTop w:val="0"/>
                  <w:marBottom w:val="0"/>
                  <w:divBdr>
                    <w:top w:val="none" w:sz="0" w:space="0" w:color="auto"/>
                    <w:left w:val="none" w:sz="0" w:space="0" w:color="auto"/>
                    <w:bottom w:val="none" w:sz="0" w:space="0" w:color="auto"/>
                    <w:right w:val="none" w:sz="0" w:space="0" w:color="auto"/>
                  </w:divBdr>
                  <w:divsChild>
                    <w:div w:id="1255364557">
                      <w:marLeft w:val="0"/>
                      <w:marRight w:val="0"/>
                      <w:marTop w:val="0"/>
                      <w:marBottom w:val="0"/>
                      <w:divBdr>
                        <w:top w:val="none" w:sz="0" w:space="0" w:color="auto"/>
                        <w:left w:val="none" w:sz="0" w:space="0" w:color="auto"/>
                        <w:bottom w:val="none" w:sz="0" w:space="0" w:color="auto"/>
                        <w:right w:val="none" w:sz="0" w:space="0" w:color="auto"/>
                      </w:divBdr>
                    </w:div>
                  </w:divsChild>
                </w:div>
                <w:div w:id="1908029260">
                  <w:marLeft w:val="0"/>
                  <w:marRight w:val="0"/>
                  <w:marTop w:val="0"/>
                  <w:marBottom w:val="0"/>
                  <w:divBdr>
                    <w:top w:val="none" w:sz="0" w:space="0" w:color="auto"/>
                    <w:left w:val="none" w:sz="0" w:space="0" w:color="auto"/>
                    <w:bottom w:val="none" w:sz="0" w:space="0" w:color="auto"/>
                    <w:right w:val="none" w:sz="0" w:space="0" w:color="auto"/>
                  </w:divBdr>
                  <w:divsChild>
                    <w:div w:id="2077974209">
                      <w:marLeft w:val="0"/>
                      <w:marRight w:val="0"/>
                      <w:marTop w:val="0"/>
                      <w:marBottom w:val="0"/>
                      <w:divBdr>
                        <w:top w:val="none" w:sz="0" w:space="0" w:color="auto"/>
                        <w:left w:val="none" w:sz="0" w:space="0" w:color="auto"/>
                        <w:bottom w:val="none" w:sz="0" w:space="0" w:color="auto"/>
                        <w:right w:val="none" w:sz="0" w:space="0" w:color="auto"/>
                      </w:divBdr>
                    </w:div>
                  </w:divsChild>
                </w:div>
                <w:div w:id="1761755176">
                  <w:marLeft w:val="0"/>
                  <w:marRight w:val="0"/>
                  <w:marTop w:val="0"/>
                  <w:marBottom w:val="0"/>
                  <w:divBdr>
                    <w:top w:val="none" w:sz="0" w:space="0" w:color="auto"/>
                    <w:left w:val="none" w:sz="0" w:space="0" w:color="auto"/>
                    <w:bottom w:val="none" w:sz="0" w:space="0" w:color="auto"/>
                    <w:right w:val="none" w:sz="0" w:space="0" w:color="auto"/>
                  </w:divBdr>
                </w:div>
              </w:divsChild>
            </w:div>
            <w:div w:id="2000573050">
              <w:marLeft w:val="0"/>
              <w:marRight w:val="0"/>
              <w:marTop w:val="0"/>
              <w:marBottom w:val="0"/>
              <w:divBdr>
                <w:top w:val="none" w:sz="0" w:space="0" w:color="auto"/>
                <w:left w:val="none" w:sz="0" w:space="0" w:color="auto"/>
                <w:bottom w:val="none" w:sz="0" w:space="0" w:color="auto"/>
                <w:right w:val="none" w:sz="0" w:space="0" w:color="auto"/>
              </w:divBdr>
            </w:div>
            <w:div w:id="1569730220">
              <w:marLeft w:val="0"/>
              <w:marRight w:val="0"/>
              <w:marTop w:val="0"/>
              <w:marBottom w:val="0"/>
              <w:divBdr>
                <w:top w:val="none" w:sz="0" w:space="0" w:color="auto"/>
                <w:left w:val="none" w:sz="0" w:space="0" w:color="auto"/>
                <w:bottom w:val="none" w:sz="0" w:space="0" w:color="auto"/>
                <w:right w:val="none" w:sz="0" w:space="0" w:color="auto"/>
              </w:divBdr>
              <w:divsChild>
                <w:div w:id="1477995043">
                  <w:marLeft w:val="0"/>
                  <w:marRight w:val="0"/>
                  <w:marTop w:val="0"/>
                  <w:marBottom w:val="0"/>
                  <w:divBdr>
                    <w:top w:val="none" w:sz="0" w:space="0" w:color="auto"/>
                    <w:left w:val="none" w:sz="0" w:space="0" w:color="auto"/>
                    <w:bottom w:val="none" w:sz="0" w:space="0" w:color="auto"/>
                    <w:right w:val="none" w:sz="0" w:space="0" w:color="auto"/>
                  </w:divBdr>
                </w:div>
              </w:divsChild>
            </w:div>
            <w:div w:id="1292050619">
              <w:marLeft w:val="0"/>
              <w:marRight w:val="0"/>
              <w:marTop w:val="0"/>
              <w:marBottom w:val="0"/>
              <w:divBdr>
                <w:top w:val="none" w:sz="0" w:space="0" w:color="auto"/>
                <w:left w:val="none" w:sz="0" w:space="0" w:color="auto"/>
                <w:bottom w:val="none" w:sz="0" w:space="0" w:color="auto"/>
                <w:right w:val="none" w:sz="0" w:space="0" w:color="auto"/>
              </w:divBdr>
              <w:divsChild>
                <w:div w:id="1986080642">
                  <w:marLeft w:val="0"/>
                  <w:marRight w:val="0"/>
                  <w:marTop w:val="0"/>
                  <w:marBottom w:val="0"/>
                  <w:divBdr>
                    <w:top w:val="none" w:sz="0" w:space="0" w:color="auto"/>
                    <w:left w:val="none" w:sz="0" w:space="0" w:color="auto"/>
                    <w:bottom w:val="none" w:sz="0" w:space="0" w:color="auto"/>
                    <w:right w:val="none" w:sz="0" w:space="0" w:color="auto"/>
                  </w:divBdr>
                  <w:divsChild>
                    <w:div w:id="48387541">
                      <w:marLeft w:val="0"/>
                      <w:marRight w:val="0"/>
                      <w:marTop w:val="0"/>
                      <w:marBottom w:val="0"/>
                      <w:divBdr>
                        <w:top w:val="none" w:sz="0" w:space="0" w:color="auto"/>
                        <w:left w:val="none" w:sz="0" w:space="0" w:color="auto"/>
                        <w:bottom w:val="none" w:sz="0" w:space="0" w:color="auto"/>
                        <w:right w:val="none" w:sz="0" w:space="0" w:color="auto"/>
                      </w:divBdr>
                    </w:div>
                  </w:divsChild>
                </w:div>
                <w:div w:id="2097894871">
                  <w:marLeft w:val="0"/>
                  <w:marRight w:val="0"/>
                  <w:marTop w:val="0"/>
                  <w:marBottom w:val="0"/>
                  <w:divBdr>
                    <w:top w:val="none" w:sz="0" w:space="0" w:color="auto"/>
                    <w:left w:val="none" w:sz="0" w:space="0" w:color="auto"/>
                    <w:bottom w:val="none" w:sz="0" w:space="0" w:color="auto"/>
                    <w:right w:val="none" w:sz="0" w:space="0" w:color="auto"/>
                  </w:divBdr>
                  <w:divsChild>
                    <w:div w:id="714542718">
                      <w:marLeft w:val="0"/>
                      <w:marRight w:val="0"/>
                      <w:marTop w:val="0"/>
                      <w:marBottom w:val="0"/>
                      <w:divBdr>
                        <w:top w:val="none" w:sz="0" w:space="0" w:color="auto"/>
                        <w:left w:val="none" w:sz="0" w:space="0" w:color="auto"/>
                        <w:bottom w:val="none" w:sz="0" w:space="0" w:color="auto"/>
                        <w:right w:val="none" w:sz="0" w:space="0" w:color="auto"/>
                      </w:divBdr>
                    </w:div>
                  </w:divsChild>
                </w:div>
                <w:div w:id="1750079748">
                  <w:marLeft w:val="0"/>
                  <w:marRight w:val="0"/>
                  <w:marTop w:val="0"/>
                  <w:marBottom w:val="0"/>
                  <w:divBdr>
                    <w:top w:val="none" w:sz="0" w:space="0" w:color="auto"/>
                    <w:left w:val="none" w:sz="0" w:space="0" w:color="auto"/>
                    <w:bottom w:val="none" w:sz="0" w:space="0" w:color="auto"/>
                    <w:right w:val="none" w:sz="0" w:space="0" w:color="auto"/>
                  </w:divBdr>
                  <w:divsChild>
                    <w:div w:id="616331712">
                      <w:marLeft w:val="0"/>
                      <w:marRight w:val="0"/>
                      <w:marTop w:val="0"/>
                      <w:marBottom w:val="0"/>
                      <w:divBdr>
                        <w:top w:val="none" w:sz="0" w:space="0" w:color="auto"/>
                        <w:left w:val="none" w:sz="0" w:space="0" w:color="auto"/>
                        <w:bottom w:val="none" w:sz="0" w:space="0" w:color="auto"/>
                        <w:right w:val="none" w:sz="0" w:space="0" w:color="auto"/>
                      </w:divBdr>
                    </w:div>
                  </w:divsChild>
                </w:div>
                <w:div w:id="2111318045">
                  <w:marLeft w:val="0"/>
                  <w:marRight w:val="0"/>
                  <w:marTop w:val="0"/>
                  <w:marBottom w:val="0"/>
                  <w:divBdr>
                    <w:top w:val="none" w:sz="0" w:space="0" w:color="auto"/>
                    <w:left w:val="none" w:sz="0" w:space="0" w:color="auto"/>
                    <w:bottom w:val="none" w:sz="0" w:space="0" w:color="auto"/>
                    <w:right w:val="none" w:sz="0" w:space="0" w:color="auto"/>
                  </w:divBdr>
                  <w:divsChild>
                    <w:div w:id="1111706152">
                      <w:marLeft w:val="0"/>
                      <w:marRight w:val="0"/>
                      <w:marTop w:val="0"/>
                      <w:marBottom w:val="0"/>
                      <w:divBdr>
                        <w:top w:val="none" w:sz="0" w:space="0" w:color="auto"/>
                        <w:left w:val="none" w:sz="0" w:space="0" w:color="auto"/>
                        <w:bottom w:val="none" w:sz="0" w:space="0" w:color="auto"/>
                        <w:right w:val="none" w:sz="0" w:space="0" w:color="auto"/>
                      </w:divBdr>
                    </w:div>
                  </w:divsChild>
                </w:div>
                <w:div w:id="1275362525">
                  <w:marLeft w:val="0"/>
                  <w:marRight w:val="0"/>
                  <w:marTop w:val="0"/>
                  <w:marBottom w:val="0"/>
                  <w:divBdr>
                    <w:top w:val="none" w:sz="0" w:space="0" w:color="auto"/>
                    <w:left w:val="none" w:sz="0" w:space="0" w:color="auto"/>
                    <w:bottom w:val="none" w:sz="0" w:space="0" w:color="auto"/>
                    <w:right w:val="none" w:sz="0" w:space="0" w:color="auto"/>
                  </w:divBdr>
                  <w:divsChild>
                    <w:div w:id="1864635565">
                      <w:marLeft w:val="0"/>
                      <w:marRight w:val="0"/>
                      <w:marTop w:val="0"/>
                      <w:marBottom w:val="0"/>
                      <w:divBdr>
                        <w:top w:val="none" w:sz="0" w:space="0" w:color="auto"/>
                        <w:left w:val="none" w:sz="0" w:space="0" w:color="auto"/>
                        <w:bottom w:val="none" w:sz="0" w:space="0" w:color="auto"/>
                        <w:right w:val="none" w:sz="0" w:space="0" w:color="auto"/>
                      </w:divBdr>
                      <w:divsChild>
                        <w:div w:id="448087324">
                          <w:marLeft w:val="0"/>
                          <w:marRight w:val="0"/>
                          <w:marTop w:val="0"/>
                          <w:marBottom w:val="0"/>
                          <w:divBdr>
                            <w:top w:val="none" w:sz="0" w:space="0" w:color="auto"/>
                            <w:left w:val="none" w:sz="0" w:space="0" w:color="auto"/>
                            <w:bottom w:val="none" w:sz="0" w:space="0" w:color="auto"/>
                            <w:right w:val="none" w:sz="0" w:space="0" w:color="auto"/>
                          </w:divBdr>
                          <w:divsChild>
                            <w:div w:id="1095521523">
                              <w:marLeft w:val="0"/>
                              <w:marRight w:val="0"/>
                              <w:marTop w:val="0"/>
                              <w:marBottom w:val="0"/>
                              <w:divBdr>
                                <w:top w:val="none" w:sz="0" w:space="0" w:color="auto"/>
                                <w:left w:val="none" w:sz="0" w:space="0" w:color="auto"/>
                                <w:bottom w:val="none" w:sz="0" w:space="0" w:color="auto"/>
                                <w:right w:val="none" w:sz="0" w:space="0" w:color="auto"/>
                              </w:divBdr>
                              <w:divsChild>
                                <w:div w:id="90391925">
                                  <w:marLeft w:val="0"/>
                                  <w:marRight w:val="0"/>
                                  <w:marTop w:val="0"/>
                                  <w:marBottom w:val="0"/>
                                  <w:divBdr>
                                    <w:top w:val="none" w:sz="0" w:space="0" w:color="auto"/>
                                    <w:left w:val="none" w:sz="0" w:space="0" w:color="auto"/>
                                    <w:bottom w:val="none" w:sz="0" w:space="0" w:color="auto"/>
                                    <w:right w:val="none" w:sz="0" w:space="0" w:color="auto"/>
                                  </w:divBdr>
                                </w:div>
                                <w:div w:id="679507241">
                                  <w:marLeft w:val="0"/>
                                  <w:marRight w:val="0"/>
                                  <w:marTop w:val="0"/>
                                  <w:marBottom w:val="0"/>
                                  <w:divBdr>
                                    <w:top w:val="none" w:sz="0" w:space="0" w:color="auto"/>
                                    <w:left w:val="none" w:sz="0" w:space="0" w:color="auto"/>
                                    <w:bottom w:val="none" w:sz="0" w:space="0" w:color="auto"/>
                                    <w:right w:val="none" w:sz="0" w:space="0" w:color="auto"/>
                                  </w:divBdr>
                                </w:div>
                                <w:div w:id="1046024582">
                                  <w:marLeft w:val="0"/>
                                  <w:marRight w:val="0"/>
                                  <w:marTop w:val="0"/>
                                  <w:marBottom w:val="0"/>
                                  <w:divBdr>
                                    <w:top w:val="none" w:sz="0" w:space="0" w:color="auto"/>
                                    <w:left w:val="none" w:sz="0" w:space="0" w:color="auto"/>
                                    <w:bottom w:val="none" w:sz="0" w:space="0" w:color="auto"/>
                                    <w:right w:val="none" w:sz="0" w:space="0" w:color="auto"/>
                                  </w:divBdr>
                                </w:div>
                                <w:div w:id="1217201967">
                                  <w:marLeft w:val="0"/>
                                  <w:marRight w:val="0"/>
                                  <w:marTop w:val="0"/>
                                  <w:marBottom w:val="0"/>
                                  <w:divBdr>
                                    <w:top w:val="none" w:sz="0" w:space="0" w:color="auto"/>
                                    <w:left w:val="none" w:sz="0" w:space="0" w:color="auto"/>
                                    <w:bottom w:val="none" w:sz="0" w:space="0" w:color="auto"/>
                                    <w:right w:val="none" w:sz="0" w:space="0" w:color="auto"/>
                                  </w:divBdr>
                                </w:div>
                                <w:div w:id="765616940">
                                  <w:marLeft w:val="0"/>
                                  <w:marRight w:val="0"/>
                                  <w:marTop w:val="0"/>
                                  <w:marBottom w:val="0"/>
                                  <w:divBdr>
                                    <w:top w:val="none" w:sz="0" w:space="0" w:color="auto"/>
                                    <w:left w:val="none" w:sz="0" w:space="0" w:color="auto"/>
                                    <w:bottom w:val="none" w:sz="0" w:space="0" w:color="auto"/>
                                    <w:right w:val="none" w:sz="0" w:space="0" w:color="auto"/>
                                  </w:divBdr>
                                </w:div>
                                <w:div w:id="683285253">
                                  <w:marLeft w:val="0"/>
                                  <w:marRight w:val="0"/>
                                  <w:marTop w:val="0"/>
                                  <w:marBottom w:val="0"/>
                                  <w:divBdr>
                                    <w:top w:val="none" w:sz="0" w:space="0" w:color="auto"/>
                                    <w:left w:val="none" w:sz="0" w:space="0" w:color="auto"/>
                                    <w:bottom w:val="none" w:sz="0" w:space="0" w:color="auto"/>
                                    <w:right w:val="none" w:sz="0" w:space="0" w:color="auto"/>
                                  </w:divBdr>
                                </w:div>
                                <w:div w:id="444081405">
                                  <w:marLeft w:val="0"/>
                                  <w:marRight w:val="0"/>
                                  <w:marTop w:val="0"/>
                                  <w:marBottom w:val="0"/>
                                  <w:divBdr>
                                    <w:top w:val="none" w:sz="0" w:space="0" w:color="auto"/>
                                    <w:left w:val="none" w:sz="0" w:space="0" w:color="auto"/>
                                    <w:bottom w:val="none" w:sz="0" w:space="0" w:color="auto"/>
                                    <w:right w:val="none" w:sz="0" w:space="0" w:color="auto"/>
                                  </w:divBdr>
                                </w:div>
                                <w:div w:id="313340286">
                                  <w:marLeft w:val="0"/>
                                  <w:marRight w:val="0"/>
                                  <w:marTop w:val="0"/>
                                  <w:marBottom w:val="0"/>
                                  <w:divBdr>
                                    <w:top w:val="none" w:sz="0" w:space="0" w:color="auto"/>
                                    <w:left w:val="none" w:sz="0" w:space="0" w:color="auto"/>
                                    <w:bottom w:val="none" w:sz="0" w:space="0" w:color="auto"/>
                                    <w:right w:val="none" w:sz="0" w:space="0" w:color="auto"/>
                                  </w:divBdr>
                                </w:div>
                                <w:div w:id="1040934261">
                                  <w:marLeft w:val="0"/>
                                  <w:marRight w:val="0"/>
                                  <w:marTop w:val="0"/>
                                  <w:marBottom w:val="0"/>
                                  <w:divBdr>
                                    <w:top w:val="none" w:sz="0" w:space="0" w:color="auto"/>
                                    <w:left w:val="none" w:sz="0" w:space="0" w:color="auto"/>
                                    <w:bottom w:val="none" w:sz="0" w:space="0" w:color="auto"/>
                                    <w:right w:val="none" w:sz="0" w:space="0" w:color="auto"/>
                                  </w:divBdr>
                                </w:div>
                                <w:div w:id="1400248513">
                                  <w:marLeft w:val="0"/>
                                  <w:marRight w:val="0"/>
                                  <w:marTop w:val="0"/>
                                  <w:marBottom w:val="0"/>
                                  <w:divBdr>
                                    <w:top w:val="none" w:sz="0" w:space="0" w:color="auto"/>
                                    <w:left w:val="none" w:sz="0" w:space="0" w:color="auto"/>
                                    <w:bottom w:val="none" w:sz="0" w:space="0" w:color="auto"/>
                                    <w:right w:val="none" w:sz="0" w:space="0" w:color="auto"/>
                                  </w:divBdr>
                                </w:div>
                                <w:div w:id="1043137565">
                                  <w:marLeft w:val="0"/>
                                  <w:marRight w:val="0"/>
                                  <w:marTop w:val="0"/>
                                  <w:marBottom w:val="0"/>
                                  <w:divBdr>
                                    <w:top w:val="none" w:sz="0" w:space="0" w:color="auto"/>
                                    <w:left w:val="none" w:sz="0" w:space="0" w:color="auto"/>
                                    <w:bottom w:val="none" w:sz="0" w:space="0" w:color="auto"/>
                                    <w:right w:val="none" w:sz="0" w:space="0" w:color="auto"/>
                                  </w:divBdr>
                                </w:div>
                                <w:div w:id="1263490894">
                                  <w:marLeft w:val="0"/>
                                  <w:marRight w:val="0"/>
                                  <w:marTop w:val="0"/>
                                  <w:marBottom w:val="0"/>
                                  <w:divBdr>
                                    <w:top w:val="none" w:sz="0" w:space="0" w:color="auto"/>
                                    <w:left w:val="none" w:sz="0" w:space="0" w:color="auto"/>
                                    <w:bottom w:val="none" w:sz="0" w:space="0" w:color="auto"/>
                                    <w:right w:val="none" w:sz="0" w:space="0" w:color="auto"/>
                                  </w:divBdr>
                                </w:div>
                                <w:div w:id="1546136555">
                                  <w:marLeft w:val="0"/>
                                  <w:marRight w:val="0"/>
                                  <w:marTop w:val="0"/>
                                  <w:marBottom w:val="0"/>
                                  <w:divBdr>
                                    <w:top w:val="none" w:sz="0" w:space="0" w:color="auto"/>
                                    <w:left w:val="none" w:sz="0" w:space="0" w:color="auto"/>
                                    <w:bottom w:val="none" w:sz="0" w:space="0" w:color="auto"/>
                                    <w:right w:val="none" w:sz="0" w:space="0" w:color="auto"/>
                                  </w:divBdr>
                                </w:div>
                                <w:div w:id="1513448512">
                                  <w:marLeft w:val="-5"/>
                                  <w:marRight w:val="0"/>
                                  <w:marTop w:val="0"/>
                                  <w:marBottom w:val="0"/>
                                  <w:divBdr>
                                    <w:top w:val="none" w:sz="0" w:space="0" w:color="auto"/>
                                    <w:left w:val="none" w:sz="0" w:space="0" w:color="auto"/>
                                    <w:bottom w:val="none" w:sz="0" w:space="0" w:color="auto"/>
                                    <w:right w:val="none" w:sz="0" w:space="0" w:color="auto"/>
                                  </w:divBdr>
                                </w:div>
                                <w:div w:id="344329430">
                                  <w:marLeft w:val="-5"/>
                                  <w:marRight w:val="0"/>
                                  <w:marTop w:val="0"/>
                                  <w:marBottom w:val="0"/>
                                  <w:divBdr>
                                    <w:top w:val="none" w:sz="0" w:space="0" w:color="auto"/>
                                    <w:left w:val="none" w:sz="0" w:space="0" w:color="auto"/>
                                    <w:bottom w:val="none" w:sz="0" w:space="0" w:color="auto"/>
                                    <w:right w:val="none" w:sz="0" w:space="0" w:color="auto"/>
                                  </w:divBdr>
                                </w:div>
                                <w:div w:id="2140107082">
                                  <w:marLeft w:val="-5"/>
                                  <w:marRight w:val="0"/>
                                  <w:marTop w:val="0"/>
                                  <w:marBottom w:val="0"/>
                                  <w:divBdr>
                                    <w:top w:val="none" w:sz="0" w:space="0" w:color="auto"/>
                                    <w:left w:val="none" w:sz="0" w:space="0" w:color="auto"/>
                                    <w:bottom w:val="none" w:sz="0" w:space="0" w:color="auto"/>
                                    <w:right w:val="none" w:sz="0" w:space="0" w:color="auto"/>
                                  </w:divBdr>
                                </w:div>
                                <w:div w:id="1135221162">
                                  <w:marLeft w:val="-5"/>
                                  <w:marRight w:val="0"/>
                                  <w:marTop w:val="0"/>
                                  <w:marBottom w:val="0"/>
                                  <w:divBdr>
                                    <w:top w:val="none" w:sz="0" w:space="0" w:color="auto"/>
                                    <w:left w:val="none" w:sz="0" w:space="0" w:color="auto"/>
                                    <w:bottom w:val="none" w:sz="0" w:space="0" w:color="auto"/>
                                    <w:right w:val="none" w:sz="0" w:space="0" w:color="auto"/>
                                  </w:divBdr>
                                </w:div>
                                <w:div w:id="295840601">
                                  <w:marLeft w:val="-5"/>
                                  <w:marRight w:val="0"/>
                                  <w:marTop w:val="0"/>
                                  <w:marBottom w:val="0"/>
                                  <w:divBdr>
                                    <w:top w:val="none" w:sz="0" w:space="0" w:color="auto"/>
                                    <w:left w:val="none" w:sz="0" w:space="0" w:color="auto"/>
                                    <w:bottom w:val="none" w:sz="0" w:space="0" w:color="auto"/>
                                    <w:right w:val="none" w:sz="0" w:space="0" w:color="auto"/>
                                  </w:divBdr>
                                </w:div>
                                <w:div w:id="45185358">
                                  <w:marLeft w:val="-5"/>
                                  <w:marRight w:val="0"/>
                                  <w:marTop w:val="0"/>
                                  <w:marBottom w:val="0"/>
                                  <w:divBdr>
                                    <w:top w:val="none" w:sz="0" w:space="0" w:color="auto"/>
                                    <w:left w:val="none" w:sz="0" w:space="0" w:color="auto"/>
                                    <w:bottom w:val="none" w:sz="0" w:space="0" w:color="auto"/>
                                    <w:right w:val="none" w:sz="0" w:space="0" w:color="auto"/>
                                  </w:divBdr>
                                </w:div>
                                <w:div w:id="1565293720">
                                  <w:marLeft w:val="-5"/>
                                  <w:marRight w:val="0"/>
                                  <w:marTop w:val="0"/>
                                  <w:marBottom w:val="0"/>
                                  <w:divBdr>
                                    <w:top w:val="none" w:sz="0" w:space="0" w:color="auto"/>
                                    <w:left w:val="none" w:sz="0" w:space="0" w:color="auto"/>
                                    <w:bottom w:val="none" w:sz="0" w:space="0" w:color="auto"/>
                                    <w:right w:val="none" w:sz="0" w:space="0" w:color="auto"/>
                                  </w:divBdr>
                                </w:div>
                                <w:div w:id="252858592">
                                  <w:marLeft w:val="-5"/>
                                  <w:marRight w:val="0"/>
                                  <w:marTop w:val="0"/>
                                  <w:marBottom w:val="0"/>
                                  <w:divBdr>
                                    <w:top w:val="none" w:sz="0" w:space="0" w:color="auto"/>
                                    <w:left w:val="none" w:sz="0" w:space="0" w:color="auto"/>
                                    <w:bottom w:val="none" w:sz="0" w:space="0" w:color="auto"/>
                                    <w:right w:val="none" w:sz="0" w:space="0" w:color="auto"/>
                                  </w:divBdr>
                                </w:div>
                                <w:div w:id="1382168861">
                                  <w:marLeft w:val="-5"/>
                                  <w:marRight w:val="0"/>
                                  <w:marTop w:val="0"/>
                                  <w:marBottom w:val="0"/>
                                  <w:divBdr>
                                    <w:top w:val="none" w:sz="0" w:space="0" w:color="auto"/>
                                    <w:left w:val="none" w:sz="0" w:space="0" w:color="auto"/>
                                    <w:bottom w:val="none" w:sz="0" w:space="0" w:color="auto"/>
                                    <w:right w:val="none" w:sz="0" w:space="0" w:color="auto"/>
                                  </w:divBdr>
                                </w:div>
                                <w:div w:id="537930907">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697551">
                  <w:marLeft w:val="0"/>
                  <w:marRight w:val="0"/>
                  <w:marTop w:val="0"/>
                  <w:marBottom w:val="0"/>
                  <w:divBdr>
                    <w:top w:val="none" w:sz="0" w:space="0" w:color="auto"/>
                    <w:left w:val="none" w:sz="0" w:space="0" w:color="auto"/>
                    <w:bottom w:val="none" w:sz="0" w:space="0" w:color="auto"/>
                    <w:right w:val="none" w:sz="0" w:space="0" w:color="auto"/>
                  </w:divBdr>
                  <w:divsChild>
                    <w:div w:id="1219394076">
                      <w:marLeft w:val="0"/>
                      <w:marRight w:val="0"/>
                      <w:marTop w:val="0"/>
                      <w:marBottom w:val="0"/>
                      <w:divBdr>
                        <w:top w:val="none" w:sz="0" w:space="0" w:color="auto"/>
                        <w:left w:val="none" w:sz="0" w:space="0" w:color="auto"/>
                        <w:bottom w:val="none" w:sz="0" w:space="0" w:color="auto"/>
                        <w:right w:val="none" w:sz="0" w:space="0" w:color="auto"/>
                      </w:divBdr>
                    </w:div>
                  </w:divsChild>
                </w:div>
                <w:div w:id="838545148">
                  <w:marLeft w:val="0"/>
                  <w:marRight w:val="0"/>
                  <w:marTop w:val="0"/>
                  <w:marBottom w:val="0"/>
                  <w:divBdr>
                    <w:top w:val="none" w:sz="0" w:space="0" w:color="auto"/>
                    <w:left w:val="none" w:sz="0" w:space="0" w:color="auto"/>
                    <w:bottom w:val="none" w:sz="0" w:space="0" w:color="auto"/>
                    <w:right w:val="none" w:sz="0" w:space="0" w:color="auto"/>
                  </w:divBdr>
                </w:div>
                <w:div w:id="439762550">
                  <w:marLeft w:val="0"/>
                  <w:marRight w:val="0"/>
                  <w:marTop w:val="0"/>
                  <w:marBottom w:val="0"/>
                  <w:divBdr>
                    <w:top w:val="none" w:sz="0" w:space="0" w:color="auto"/>
                    <w:left w:val="none" w:sz="0" w:space="0" w:color="auto"/>
                    <w:bottom w:val="none" w:sz="0" w:space="0" w:color="auto"/>
                    <w:right w:val="none" w:sz="0" w:space="0" w:color="auto"/>
                  </w:divBdr>
                </w:div>
                <w:div w:id="1065450821">
                  <w:marLeft w:val="0"/>
                  <w:marRight w:val="0"/>
                  <w:marTop w:val="0"/>
                  <w:marBottom w:val="0"/>
                  <w:divBdr>
                    <w:top w:val="none" w:sz="0" w:space="0" w:color="auto"/>
                    <w:left w:val="none" w:sz="0" w:space="0" w:color="auto"/>
                    <w:bottom w:val="none" w:sz="0" w:space="0" w:color="auto"/>
                    <w:right w:val="none" w:sz="0" w:space="0" w:color="auto"/>
                  </w:divBdr>
                </w:div>
                <w:div w:id="1827623383">
                  <w:marLeft w:val="0"/>
                  <w:marRight w:val="0"/>
                  <w:marTop w:val="0"/>
                  <w:marBottom w:val="0"/>
                  <w:divBdr>
                    <w:top w:val="none" w:sz="0" w:space="0" w:color="auto"/>
                    <w:left w:val="none" w:sz="0" w:space="0" w:color="auto"/>
                    <w:bottom w:val="none" w:sz="0" w:space="0" w:color="auto"/>
                    <w:right w:val="none" w:sz="0" w:space="0" w:color="auto"/>
                  </w:divBdr>
                </w:div>
              </w:divsChild>
            </w:div>
            <w:div w:id="2044280080">
              <w:marLeft w:val="0"/>
              <w:marRight w:val="0"/>
              <w:marTop w:val="0"/>
              <w:marBottom w:val="0"/>
              <w:divBdr>
                <w:top w:val="none" w:sz="0" w:space="0" w:color="auto"/>
                <w:left w:val="none" w:sz="0" w:space="0" w:color="auto"/>
                <w:bottom w:val="none" w:sz="0" w:space="0" w:color="auto"/>
                <w:right w:val="none" w:sz="0" w:space="0" w:color="auto"/>
              </w:divBdr>
            </w:div>
            <w:div w:id="2038114058">
              <w:marLeft w:val="0"/>
              <w:marRight w:val="0"/>
              <w:marTop w:val="0"/>
              <w:marBottom w:val="0"/>
              <w:divBdr>
                <w:top w:val="none" w:sz="0" w:space="0" w:color="auto"/>
                <w:left w:val="none" w:sz="0" w:space="0" w:color="auto"/>
                <w:bottom w:val="none" w:sz="0" w:space="0" w:color="auto"/>
                <w:right w:val="none" w:sz="0" w:space="0" w:color="auto"/>
              </w:divBdr>
            </w:div>
            <w:div w:id="591402803">
              <w:marLeft w:val="0"/>
              <w:marRight w:val="0"/>
              <w:marTop w:val="0"/>
              <w:marBottom w:val="0"/>
              <w:divBdr>
                <w:top w:val="none" w:sz="0" w:space="0" w:color="auto"/>
                <w:left w:val="none" w:sz="0" w:space="0" w:color="auto"/>
                <w:bottom w:val="none" w:sz="0" w:space="0" w:color="auto"/>
                <w:right w:val="none" w:sz="0" w:space="0" w:color="auto"/>
              </w:divBdr>
            </w:div>
            <w:div w:id="1694726232">
              <w:marLeft w:val="0"/>
              <w:marRight w:val="0"/>
              <w:marTop w:val="0"/>
              <w:marBottom w:val="0"/>
              <w:divBdr>
                <w:top w:val="none" w:sz="0" w:space="0" w:color="auto"/>
                <w:left w:val="none" w:sz="0" w:space="0" w:color="auto"/>
                <w:bottom w:val="none" w:sz="0" w:space="0" w:color="auto"/>
                <w:right w:val="none" w:sz="0" w:space="0" w:color="auto"/>
              </w:divBdr>
            </w:div>
            <w:div w:id="1707019165">
              <w:marLeft w:val="0"/>
              <w:marRight w:val="0"/>
              <w:marTop w:val="0"/>
              <w:marBottom w:val="0"/>
              <w:divBdr>
                <w:top w:val="none" w:sz="0" w:space="0" w:color="auto"/>
                <w:left w:val="none" w:sz="0" w:space="0" w:color="auto"/>
                <w:bottom w:val="none" w:sz="0" w:space="0" w:color="auto"/>
                <w:right w:val="none" w:sz="0" w:space="0" w:color="auto"/>
              </w:divBdr>
            </w:div>
            <w:div w:id="1651715790">
              <w:marLeft w:val="0"/>
              <w:marRight w:val="0"/>
              <w:marTop w:val="0"/>
              <w:marBottom w:val="0"/>
              <w:divBdr>
                <w:top w:val="none" w:sz="0" w:space="0" w:color="auto"/>
                <w:left w:val="none" w:sz="0" w:space="0" w:color="auto"/>
                <w:bottom w:val="none" w:sz="0" w:space="0" w:color="auto"/>
                <w:right w:val="none" w:sz="0" w:space="0" w:color="auto"/>
              </w:divBdr>
            </w:div>
            <w:div w:id="1889491364">
              <w:marLeft w:val="0"/>
              <w:marRight w:val="0"/>
              <w:marTop w:val="0"/>
              <w:marBottom w:val="0"/>
              <w:divBdr>
                <w:top w:val="none" w:sz="0" w:space="0" w:color="auto"/>
                <w:left w:val="none" w:sz="0" w:space="0" w:color="auto"/>
                <w:bottom w:val="none" w:sz="0" w:space="0" w:color="auto"/>
                <w:right w:val="none" w:sz="0" w:space="0" w:color="auto"/>
              </w:divBdr>
            </w:div>
            <w:div w:id="204997517">
              <w:marLeft w:val="0"/>
              <w:marRight w:val="0"/>
              <w:marTop w:val="0"/>
              <w:marBottom w:val="0"/>
              <w:divBdr>
                <w:top w:val="none" w:sz="0" w:space="0" w:color="auto"/>
                <w:left w:val="none" w:sz="0" w:space="0" w:color="auto"/>
                <w:bottom w:val="none" w:sz="0" w:space="0" w:color="auto"/>
                <w:right w:val="none" w:sz="0" w:space="0" w:color="auto"/>
              </w:divBdr>
            </w:div>
            <w:div w:id="354158469">
              <w:marLeft w:val="0"/>
              <w:marRight w:val="0"/>
              <w:marTop w:val="0"/>
              <w:marBottom w:val="0"/>
              <w:divBdr>
                <w:top w:val="none" w:sz="0" w:space="0" w:color="auto"/>
                <w:left w:val="none" w:sz="0" w:space="0" w:color="auto"/>
                <w:bottom w:val="none" w:sz="0" w:space="0" w:color="auto"/>
                <w:right w:val="none" w:sz="0" w:space="0" w:color="auto"/>
              </w:divBdr>
            </w:div>
            <w:div w:id="442966964">
              <w:marLeft w:val="0"/>
              <w:marRight w:val="0"/>
              <w:marTop w:val="0"/>
              <w:marBottom w:val="0"/>
              <w:divBdr>
                <w:top w:val="none" w:sz="0" w:space="0" w:color="auto"/>
                <w:left w:val="none" w:sz="0" w:space="0" w:color="auto"/>
                <w:bottom w:val="none" w:sz="0" w:space="0" w:color="auto"/>
                <w:right w:val="none" w:sz="0" w:space="0" w:color="auto"/>
              </w:divBdr>
            </w:div>
            <w:div w:id="104539774">
              <w:marLeft w:val="0"/>
              <w:marRight w:val="0"/>
              <w:marTop w:val="0"/>
              <w:marBottom w:val="0"/>
              <w:divBdr>
                <w:top w:val="none" w:sz="0" w:space="0" w:color="auto"/>
                <w:left w:val="none" w:sz="0" w:space="0" w:color="auto"/>
                <w:bottom w:val="none" w:sz="0" w:space="0" w:color="auto"/>
                <w:right w:val="none" w:sz="0" w:space="0" w:color="auto"/>
              </w:divBdr>
              <w:divsChild>
                <w:div w:id="1436443414">
                  <w:marLeft w:val="0"/>
                  <w:marRight w:val="0"/>
                  <w:marTop w:val="0"/>
                  <w:marBottom w:val="0"/>
                  <w:divBdr>
                    <w:top w:val="none" w:sz="0" w:space="0" w:color="auto"/>
                    <w:left w:val="none" w:sz="0" w:space="0" w:color="auto"/>
                    <w:bottom w:val="none" w:sz="0" w:space="0" w:color="auto"/>
                    <w:right w:val="none" w:sz="0" w:space="0" w:color="auto"/>
                  </w:divBdr>
                </w:div>
                <w:div w:id="2074158445">
                  <w:marLeft w:val="0"/>
                  <w:marRight w:val="0"/>
                  <w:marTop w:val="0"/>
                  <w:marBottom w:val="0"/>
                  <w:divBdr>
                    <w:top w:val="none" w:sz="0" w:space="0" w:color="auto"/>
                    <w:left w:val="none" w:sz="0" w:space="0" w:color="auto"/>
                    <w:bottom w:val="none" w:sz="0" w:space="0" w:color="auto"/>
                    <w:right w:val="none" w:sz="0" w:space="0" w:color="auto"/>
                  </w:divBdr>
                </w:div>
                <w:div w:id="412699809">
                  <w:marLeft w:val="0"/>
                  <w:marRight w:val="0"/>
                  <w:marTop w:val="0"/>
                  <w:marBottom w:val="0"/>
                  <w:divBdr>
                    <w:top w:val="none" w:sz="0" w:space="0" w:color="auto"/>
                    <w:left w:val="none" w:sz="0" w:space="0" w:color="auto"/>
                    <w:bottom w:val="none" w:sz="0" w:space="0" w:color="auto"/>
                    <w:right w:val="none" w:sz="0" w:space="0" w:color="auto"/>
                  </w:divBdr>
                </w:div>
                <w:div w:id="1941909912">
                  <w:marLeft w:val="0"/>
                  <w:marRight w:val="0"/>
                  <w:marTop w:val="0"/>
                  <w:marBottom w:val="0"/>
                  <w:divBdr>
                    <w:top w:val="none" w:sz="0" w:space="0" w:color="auto"/>
                    <w:left w:val="none" w:sz="0" w:space="0" w:color="auto"/>
                    <w:bottom w:val="none" w:sz="0" w:space="0" w:color="auto"/>
                    <w:right w:val="none" w:sz="0" w:space="0" w:color="auto"/>
                  </w:divBdr>
                </w:div>
                <w:div w:id="44063658">
                  <w:marLeft w:val="0"/>
                  <w:marRight w:val="0"/>
                  <w:marTop w:val="0"/>
                  <w:marBottom w:val="0"/>
                  <w:divBdr>
                    <w:top w:val="none" w:sz="0" w:space="0" w:color="auto"/>
                    <w:left w:val="none" w:sz="0" w:space="0" w:color="auto"/>
                    <w:bottom w:val="none" w:sz="0" w:space="0" w:color="auto"/>
                    <w:right w:val="none" w:sz="0" w:space="0" w:color="auto"/>
                  </w:divBdr>
                </w:div>
                <w:div w:id="12530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subjects/f/federal_budget_us/index.html?inline=nyt-classifier" TargetMode="External"/><Relationship Id="rId13" Type="http://schemas.openxmlformats.org/officeDocument/2006/relationships/hyperlink" Target="http://www.oecd.org/eco/growth/49421421.pdf" TargetMode="External"/><Relationship Id="rId3" Type="http://schemas.openxmlformats.org/officeDocument/2006/relationships/settings" Target="settings.xml"/><Relationship Id="rId7" Type="http://schemas.openxmlformats.org/officeDocument/2006/relationships/hyperlink" Target="http://topics.nytimes.com/top/reference/timestopics/subjects/s/social_security_us/index.html?inline=nyt-classifier" TargetMode="External"/><Relationship Id="rId12" Type="http://schemas.openxmlformats.org/officeDocument/2006/relationships/hyperlink" Target="http://www.nber.org/papers/w158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ber.org/papers/w19699" TargetMode="External"/><Relationship Id="rId11" Type="http://schemas.openxmlformats.org/officeDocument/2006/relationships/hyperlink" Target="http://www.brookings.edu/research/papers/2014/01/potential-effects-affordable-care-act-income-inequality-aaron-burtless" TargetMode="External"/><Relationship Id="rId5" Type="http://schemas.openxmlformats.org/officeDocument/2006/relationships/hyperlink" Target="http://opinionator.blogs.nytimes.com/2013/06/26/what-if-were-looking-at-inequality-the-wrong-way/?_r=0" TargetMode="External"/><Relationship Id="rId15" Type="http://schemas.openxmlformats.org/officeDocument/2006/relationships/hyperlink" Target="http://www.nytimes.com/2014/09/11/business/economy/a-simple-equation-more-education-more-income.html" TargetMode="External"/><Relationship Id="rId10" Type="http://schemas.openxmlformats.org/officeDocument/2006/relationships/hyperlink" Target="http://www.nytimes.com/2012/10/03/business/debating-real-value-of-health-benefits-in-poverty-calculations.html" TargetMode="External"/><Relationship Id="rId4" Type="http://schemas.openxmlformats.org/officeDocument/2006/relationships/webSettings" Target="webSettings.xml"/><Relationship Id="rId9" Type="http://schemas.openxmlformats.org/officeDocument/2006/relationships/hyperlink" Target="http://www.taxpolicycenter.org/numbers/Content/PDF/T13-0159.pdf" TargetMode="External"/><Relationship Id="rId14" Type="http://schemas.openxmlformats.org/officeDocument/2006/relationships/hyperlink" Target="http://www.nytimes.com/2014/09/11/business/economy/a-simple-equation-more-education-more-inc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Ennis</dc:creator>
  <cp:keywords/>
  <dc:description/>
  <cp:lastModifiedBy>Erin Ennis</cp:lastModifiedBy>
  <cp:revision>1</cp:revision>
  <dcterms:created xsi:type="dcterms:W3CDTF">2014-11-08T19:23:00Z</dcterms:created>
  <dcterms:modified xsi:type="dcterms:W3CDTF">2014-11-08T19:29:00Z</dcterms:modified>
</cp:coreProperties>
</file>